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62DCD" w14:textId="4D12A663" w:rsidR="0062436E" w:rsidRPr="00464236" w:rsidRDefault="00682911" w:rsidP="00FC6B78">
      <w:pPr>
        <w:pStyle w:val="FreeFormA"/>
        <w:widowControl w:val="0"/>
        <w:suppressAutoHyphens/>
        <w:kinsoku w:val="0"/>
        <w:overflowPunct w:val="0"/>
        <w:autoSpaceDE w:val="0"/>
        <w:autoSpaceDN w:val="0"/>
        <w:jc w:val="center"/>
        <w:rPr>
          <w:rFonts w:ascii="Arial" w:eastAsia="Arial" w:hAnsi="Arial" w:cs="Arial"/>
          <w:b/>
          <w:bCs/>
          <w:lang w:val="en-GB"/>
        </w:rPr>
      </w:pPr>
      <w:r w:rsidRPr="00464236">
        <w:rPr>
          <w:rFonts w:ascii="Arial" w:hAnsi="Arial"/>
          <w:b/>
          <w:bCs/>
          <w:lang w:val="en-GB"/>
        </w:rPr>
        <w:t>Kingston Village Hall</w:t>
      </w:r>
      <w:r w:rsidR="00464236" w:rsidRPr="00464236">
        <w:rPr>
          <w:rFonts w:ascii="Arial" w:eastAsia="Arial" w:hAnsi="Arial" w:cs="Arial"/>
          <w:b/>
          <w:bCs/>
          <w:lang w:val="en-GB"/>
        </w:rPr>
        <w:t xml:space="preserve"> </w:t>
      </w:r>
      <w:r w:rsidR="00FC6B78">
        <w:rPr>
          <w:rFonts w:ascii="Arial" w:eastAsia="Arial" w:hAnsi="Arial" w:cs="Arial"/>
          <w:b/>
          <w:bCs/>
          <w:lang w:val="en-GB"/>
        </w:rPr>
        <w:t>-</w:t>
      </w:r>
      <w:r w:rsidR="00464236" w:rsidRPr="00464236">
        <w:rPr>
          <w:rFonts w:ascii="Arial" w:eastAsia="Arial" w:hAnsi="Arial" w:cs="Arial"/>
          <w:b/>
          <w:bCs/>
          <w:lang w:val="en-GB"/>
        </w:rPr>
        <w:t xml:space="preserve"> </w:t>
      </w:r>
      <w:r w:rsidRPr="00464236">
        <w:rPr>
          <w:rFonts w:ascii="Arial" w:hAnsi="Arial"/>
          <w:b/>
          <w:bCs/>
          <w:lang w:val="en-GB"/>
        </w:rPr>
        <w:t>Financ</w:t>
      </w:r>
      <w:r w:rsidR="00D02A8F">
        <w:rPr>
          <w:rFonts w:ascii="Arial" w:hAnsi="Arial"/>
          <w:b/>
          <w:bCs/>
          <w:lang w:val="en-GB"/>
        </w:rPr>
        <w:t>ial</w:t>
      </w:r>
      <w:r w:rsidRPr="00464236">
        <w:rPr>
          <w:rFonts w:ascii="Arial" w:hAnsi="Arial"/>
          <w:b/>
          <w:bCs/>
          <w:lang w:val="en-GB"/>
        </w:rPr>
        <w:t xml:space="preserve"> Policy</w:t>
      </w:r>
    </w:p>
    <w:p w14:paraId="7AD7DB59" w14:textId="77777777" w:rsidR="0062436E" w:rsidRPr="00464236" w:rsidRDefault="0062436E" w:rsidP="00FC6B78">
      <w:pPr>
        <w:pStyle w:val="FreeFormA"/>
        <w:widowControl w:val="0"/>
        <w:suppressAutoHyphens/>
        <w:kinsoku w:val="0"/>
        <w:overflowPunct w:val="0"/>
        <w:autoSpaceDE w:val="0"/>
        <w:autoSpaceDN w:val="0"/>
        <w:rPr>
          <w:rFonts w:ascii="Arial" w:eastAsia="Arial" w:hAnsi="Arial" w:cs="Arial"/>
          <w:b/>
          <w:bCs/>
          <w:sz w:val="21"/>
          <w:szCs w:val="21"/>
          <w:lang w:val="en-GB"/>
        </w:rPr>
      </w:pPr>
    </w:p>
    <w:p w14:paraId="4606E948" w14:textId="075D54AA" w:rsidR="0062436E" w:rsidRPr="006615BA" w:rsidRDefault="00682911" w:rsidP="00FC6B78">
      <w:pPr>
        <w:pStyle w:val="ListParagraph"/>
        <w:widowControl w:val="0"/>
        <w:numPr>
          <w:ilvl w:val="0"/>
          <w:numId w:val="6"/>
        </w:numPr>
        <w:tabs>
          <w:tab w:val="left" w:pos="284"/>
        </w:tabs>
        <w:suppressAutoHyphens/>
        <w:kinsoku w:val="0"/>
        <w:overflowPunct w:val="0"/>
        <w:autoSpaceDE w:val="0"/>
        <w:autoSpaceDN w:val="0"/>
        <w:ind w:left="0" w:firstLine="0"/>
        <w:rPr>
          <w:rFonts w:ascii="Arial" w:eastAsia="Arial" w:hAnsi="Arial" w:cs="Arial"/>
          <w:lang w:val="en-GB"/>
        </w:rPr>
      </w:pPr>
      <w:r w:rsidRPr="006615BA">
        <w:rPr>
          <w:rFonts w:ascii="Arial" w:hAnsi="Arial" w:cs="Arial"/>
          <w:lang w:val="en-GB"/>
        </w:rPr>
        <w:t xml:space="preserve">The </w:t>
      </w:r>
      <w:r w:rsidR="00AA66EB">
        <w:rPr>
          <w:rFonts w:ascii="Arial" w:hAnsi="Arial" w:cs="Arial"/>
          <w:lang w:val="en-GB"/>
        </w:rPr>
        <w:t>T</w:t>
      </w:r>
      <w:r w:rsidRPr="006615BA">
        <w:rPr>
          <w:rFonts w:ascii="Arial" w:hAnsi="Arial" w:cs="Arial"/>
          <w:lang w:val="en-GB"/>
        </w:rPr>
        <w:t>rustees will manage the assets of the charity in accordance with the Kingston Village Hall</w:t>
      </w:r>
      <w:r w:rsidR="00F95304" w:rsidRPr="006615BA">
        <w:rPr>
          <w:rFonts w:ascii="Arial" w:hAnsi="Arial" w:cs="Arial"/>
          <w:lang w:val="en-GB"/>
        </w:rPr>
        <w:t>’s Charitable Incorporated Organisation status</w:t>
      </w:r>
      <w:r w:rsidRPr="006615BA">
        <w:rPr>
          <w:rFonts w:ascii="Arial" w:hAnsi="Arial" w:cs="Arial"/>
          <w:i/>
          <w:iCs/>
          <w:u w:val="single"/>
          <w:lang w:val="en-GB"/>
        </w:rPr>
        <w:t>.</w:t>
      </w:r>
    </w:p>
    <w:p w14:paraId="6ED6C13A" w14:textId="77777777" w:rsidR="003C607C" w:rsidRPr="006615BA" w:rsidRDefault="003C607C" w:rsidP="00FC6B78">
      <w:pPr>
        <w:pStyle w:val="ListParagraph"/>
        <w:widowControl w:val="0"/>
        <w:tabs>
          <w:tab w:val="left" w:pos="284"/>
        </w:tabs>
        <w:suppressAutoHyphens/>
        <w:kinsoku w:val="0"/>
        <w:overflowPunct w:val="0"/>
        <w:autoSpaceDE w:val="0"/>
        <w:autoSpaceDN w:val="0"/>
        <w:ind w:left="0"/>
        <w:rPr>
          <w:rFonts w:ascii="Arial" w:eastAsia="Arial" w:hAnsi="Arial" w:cs="Arial"/>
          <w:lang w:val="en-GB"/>
        </w:rPr>
      </w:pPr>
    </w:p>
    <w:p w14:paraId="1230440E" w14:textId="2285AA0B" w:rsidR="0062436E" w:rsidRPr="006615BA" w:rsidRDefault="00682911" w:rsidP="00FC6B78">
      <w:pPr>
        <w:pStyle w:val="ListParagraph"/>
        <w:widowControl w:val="0"/>
        <w:numPr>
          <w:ilvl w:val="0"/>
          <w:numId w:val="6"/>
        </w:numPr>
        <w:tabs>
          <w:tab w:val="left" w:pos="284"/>
        </w:tabs>
        <w:suppressAutoHyphens/>
        <w:kinsoku w:val="0"/>
        <w:overflowPunct w:val="0"/>
        <w:autoSpaceDE w:val="0"/>
        <w:autoSpaceDN w:val="0"/>
        <w:ind w:left="0" w:firstLine="0"/>
        <w:rPr>
          <w:rFonts w:ascii="Arial" w:eastAsia="Arial" w:hAnsi="Arial" w:cs="Arial"/>
          <w:lang w:val="en-GB"/>
        </w:rPr>
      </w:pPr>
      <w:r w:rsidRPr="006615BA">
        <w:rPr>
          <w:rFonts w:ascii="Arial" w:hAnsi="Arial" w:cs="Arial"/>
          <w:lang w:val="en-GB"/>
        </w:rPr>
        <w:t xml:space="preserve">The </w:t>
      </w:r>
      <w:r w:rsidR="00AA66EB">
        <w:rPr>
          <w:rFonts w:ascii="Arial" w:hAnsi="Arial" w:cs="Arial"/>
          <w:lang w:val="en-GB"/>
        </w:rPr>
        <w:t>T</w:t>
      </w:r>
      <w:r w:rsidRPr="006615BA">
        <w:rPr>
          <w:rFonts w:ascii="Arial" w:hAnsi="Arial" w:cs="Arial"/>
          <w:lang w:val="en-GB"/>
        </w:rPr>
        <w:t>rustees will insure the Trust Property with a reputable Insurance Company on an ‘All Risks’ basis for its full rebuild value; the sums insured shall be reviewed at each policy renewal</w:t>
      </w:r>
      <w:r w:rsidR="003C607C" w:rsidRPr="006615BA">
        <w:rPr>
          <w:rFonts w:ascii="Arial" w:hAnsi="Arial" w:cs="Arial"/>
          <w:lang w:val="en-GB"/>
        </w:rPr>
        <w:t>.</w:t>
      </w:r>
    </w:p>
    <w:p w14:paraId="132C447E" w14:textId="77777777" w:rsidR="003C607C" w:rsidRPr="006615BA" w:rsidRDefault="003C607C" w:rsidP="00FC6B78">
      <w:pPr>
        <w:pStyle w:val="ListParagraph"/>
        <w:widowControl w:val="0"/>
        <w:tabs>
          <w:tab w:val="left" w:pos="284"/>
        </w:tabs>
        <w:suppressAutoHyphens/>
        <w:kinsoku w:val="0"/>
        <w:overflowPunct w:val="0"/>
        <w:autoSpaceDE w:val="0"/>
        <w:autoSpaceDN w:val="0"/>
        <w:ind w:left="0"/>
        <w:rPr>
          <w:rFonts w:ascii="Arial" w:eastAsia="Arial" w:hAnsi="Arial" w:cs="Arial"/>
          <w:lang w:val="en-GB"/>
        </w:rPr>
      </w:pPr>
    </w:p>
    <w:p w14:paraId="60AF78D8" w14:textId="7B66B897" w:rsidR="0062436E" w:rsidRPr="006615BA" w:rsidRDefault="00682911" w:rsidP="00FC6B78">
      <w:pPr>
        <w:pStyle w:val="ListParagraph"/>
        <w:widowControl w:val="0"/>
        <w:numPr>
          <w:ilvl w:val="0"/>
          <w:numId w:val="6"/>
        </w:numPr>
        <w:tabs>
          <w:tab w:val="left" w:pos="284"/>
        </w:tabs>
        <w:suppressAutoHyphens/>
        <w:kinsoku w:val="0"/>
        <w:overflowPunct w:val="0"/>
        <w:autoSpaceDE w:val="0"/>
        <w:autoSpaceDN w:val="0"/>
        <w:ind w:left="0" w:firstLine="0"/>
        <w:rPr>
          <w:rFonts w:ascii="Arial" w:eastAsia="Arial" w:hAnsi="Arial" w:cs="Arial"/>
          <w:lang w:val="en-GB"/>
        </w:rPr>
      </w:pPr>
      <w:r w:rsidRPr="006615BA">
        <w:rPr>
          <w:rFonts w:ascii="Arial" w:hAnsi="Arial" w:cs="Arial"/>
          <w:lang w:val="en-GB"/>
        </w:rPr>
        <w:t>Financial records will be kept to ensure that Kingston Village Hall meets its legal and other obligations under Charity Law, Revenue and Customs and common law.</w:t>
      </w:r>
    </w:p>
    <w:p w14:paraId="2EC46FC5" w14:textId="77777777" w:rsidR="003C607C" w:rsidRPr="006615BA" w:rsidRDefault="003C607C" w:rsidP="00FC6B78">
      <w:pPr>
        <w:pStyle w:val="ListParagraph"/>
        <w:widowControl w:val="0"/>
        <w:tabs>
          <w:tab w:val="left" w:pos="284"/>
        </w:tabs>
        <w:suppressAutoHyphens/>
        <w:kinsoku w:val="0"/>
        <w:overflowPunct w:val="0"/>
        <w:autoSpaceDE w:val="0"/>
        <w:autoSpaceDN w:val="0"/>
        <w:ind w:left="0"/>
        <w:rPr>
          <w:rFonts w:ascii="Arial" w:eastAsia="Arial" w:hAnsi="Arial" w:cs="Arial"/>
          <w:lang w:val="en-GB"/>
        </w:rPr>
      </w:pPr>
    </w:p>
    <w:p w14:paraId="46BBD34E" w14:textId="7CD928E1" w:rsidR="0062436E" w:rsidRPr="006615BA" w:rsidRDefault="00682911" w:rsidP="00FC6B78">
      <w:pPr>
        <w:pStyle w:val="ListParagraph"/>
        <w:widowControl w:val="0"/>
        <w:numPr>
          <w:ilvl w:val="0"/>
          <w:numId w:val="6"/>
        </w:numPr>
        <w:tabs>
          <w:tab w:val="left" w:pos="284"/>
        </w:tabs>
        <w:suppressAutoHyphens/>
        <w:kinsoku w:val="0"/>
        <w:overflowPunct w:val="0"/>
        <w:autoSpaceDE w:val="0"/>
        <w:autoSpaceDN w:val="0"/>
        <w:ind w:left="0" w:firstLine="0"/>
        <w:rPr>
          <w:rFonts w:ascii="Arial" w:eastAsia="Arial" w:hAnsi="Arial" w:cs="Arial"/>
          <w:lang w:val="en-GB"/>
        </w:rPr>
      </w:pPr>
      <w:r w:rsidRPr="006615BA">
        <w:rPr>
          <w:rFonts w:ascii="Arial" w:hAnsi="Arial" w:cs="Arial"/>
          <w:lang w:val="en-GB"/>
        </w:rPr>
        <w:t xml:space="preserve">The financial year will end on </w:t>
      </w:r>
      <w:r w:rsidRPr="006615BA">
        <w:rPr>
          <w:rFonts w:ascii="Arial" w:hAnsi="Arial" w:cs="Arial"/>
          <w:i/>
          <w:iCs/>
          <w:lang w:val="en-GB"/>
        </w:rPr>
        <w:t>31st December</w:t>
      </w:r>
      <w:r w:rsidRPr="006615BA">
        <w:rPr>
          <w:rFonts w:ascii="Arial" w:hAnsi="Arial" w:cs="Arial"/>
          <w:lang w:val="en-GB"/>
        </w:rPr>
        <w:t xml:space="preserve"> and accounts for each financial year will be drawn up and approved by the </w:t>
      </w:r>
      <w:r w:rsidR="00AA66EB">
        <w:rPr>
          <w:rFonts w:ascii="Arial" w:hAnsi="Arial" w:cs="Arial"/>
          <w:lang w:val="en-GB"/>
        </w:rPr>
        <w:t>T</w:t>
      </w:r>
      <w:r w:rsidRPr="006615BA">
        <w:rPr>
          <w:rFonts w:ascii="Arial" w:hAnsi="Arial" w:cs="Arial"/>
          <w:lang w:val="en-GB"/>
        </w:rPr>
        <w:t>rustees prior to being presented to the Annual General Meeting held in</w:t>
      </w:r>
      <w:r w:rsidR="00F95304" w:rsidRPr="006615BA">
        <w:rPr>
          <w:rFonts w:ascii="Arial" w:hAnsi="Arial" w:cs="Arial"/>
          <w:lang w:val="en-GB"/>
        </w:rPr>
        <w:t xml:space="preserve"> February</w:t>
      </w:r>
      <w:r w:rsidRPr="006615BA">
        <w:rPr>
          <w:rFonts w:ascii="Arial" w:hAnsi="Arial" w:cs="Arial"/>
          <w:i/>
          <w:iCs/>
          <w:lang w:val="en-GB"/>
        </w:rPr>
        <w:t>.</w:t>
      </w:r>
    </w:p>
    <w:p w14:paraId="030CAC98" w14:textId="77777777" w:rsidR="003C607C" w:rsidRPr="006615BA" w:rsidRDefault="003C607C" w:rsidP="00FC6B78">
      <w:pPr>
        <w:pStyle w:val="ListParagraph"/>
        <w:widowControl w:val="0"/>
        <w:tabs>
          <w:tab w:val="left" w:pos="284"/>
        </w:tabs>
        <w:suppressAutoHyphens/>
        <w:kinsoku w:val="0"/>
        <w:overflowPunct w:val="0"/>
        <w:autoSpaceDE w:val="0"/>
        <w:autoSpaceDN w:val="0"/>
        <w:ind w:left="0"/>
        <w:rPr>
          <w:rFonts w:ascii="Arial" w:eastAsia="Arial" w:hAnsi="Arial" w:cs="Arial"/>
          <w:lang w:val="en-GB"/>
        </w:rPr>
      </w:pPr>
    </w:p>
    <w:p w14:paraId="2EA63333" w14:textId="6F0D12B5" w:rsidR="0062436E" w:rsidRPr="006615BA" w:rsidRDefault="00682911" w:rsidP="00FC6B78">
      <w:pPr>
        <w:pStyle w:val="ListParagraph"/>
        <w:widowControl w:val="0"/>
        <w:numPr>
          <w:ilvl w:val="0"/>
          <w:numId w:val="6"/>
        </w:numPr>
        <w:tabs>
          <w:tab w:val="left" w:pos="284"/>
        </w:tabs>
        <w:suppressAutoHyphens/>
        <w:kinsoku w:val="0"/>
        <w:overflowPunct w:val="0"/>
        <w:autoSpaceDE w:val="0"/>
        <w:autoSpaceDN w:val="0"/>
        <w:ind w:left="0" w:firstLine="0"/>
        <w:rPr>
          <w:rFonts w:ascii="Arial" w:eastAsia="Arial" w:hAnsi="Arial" w:cs="Arial"/>
          <w:lang w:val="en-GB"/>
        </w:rPr>
      </w:pPr>
      <w:r w:rsidRPr="006615BA">
        <w:rPr>
          <w:rFonts w:ascii="Arial" w:hAnsi="Arial" w:cs="Arial"/>
          <w:lang w:val="en-GB"/>
        </w:rPr>
        <w:t>The accounts will be independently examined by an auditor or examiner of accounts appointed by the AGM.</w:t>
      </w:r>
    </w:p>
    <w:p w14:paraId="63938D2F" w14:textId="77777777" w:rsidR="003C607C" w:rsidRPr="006615BA" w:rsidRDefault="003C607C" w:rsidP="00FC6B78">
      <w:pPr>
        <w:pStyle w:val="ListParagraph"/>
        <w:widowControl w:val="0"/>
        <w:tabs>
          <w:tab w:val="left" w:pos="284"/>
        </w:tabs>
        <w:suppressAutoHyphens/>
        <w:kinsoku w:val="0"/>
        <w:overflowPunct w:val="0"/>
        <w:autoSpaceDE w:val="0"/>
        <w:autoSpaceDN w:val="0"/>
        <w:ind w:left="0"/>
        <w:rPr>
          <w:rFonts w:ascii="Arial" w:eastAsia="Arial" w:hAnsi="Arial" w:cs="Arial"/>
          <w:lang w:val="en-GB"/>
        </w:rPr>
      </w:pPr>
    </w:p>
    <w:p w14:paraId="3906F987" w14:textId="32024B7B" w:rsidR="0062436E" w:rsidRPr="006615BA" w:rsidRDefault="00682911" w:rsidP="00FC6B78">
      <w:pPr>
        <w:pStyle w:val="ListParagraph"/>
        <w:widowControl w:val="0"/>
        <w:numPr>
          <w:ilvl w:val="0"/>
          <w:numId w:val="6"/>
        </w:numPr>
        <w:tabs>
          <w:tab w:val="left" w:pos="284"/>
        </w:tabs>
        <w:suppressAutoHyphens/>
        <w:kinsoku w:val="0"/>
        <w:overflowPunct w:val="0"/>
        <w:autoSpaceDE w:val="0"/>
        <w:autoSpaceDN w:val="0"/>
        <w:ind w:left="0" w:firstLine="0"/>
        <w:rPr>
          <w:rFonts w:ascii="Arial" w:eastAsia="Arial" w:hAnsi="Arial" w:cs="Arial"/>
          <w:lang w:val="en-GB"/>
        </w:rPr>
      </w:pPr>
      <w:r w:rsidRPr="006615BA">
        <w:rPr>
          <w:rFonts w:ascii="Arial" w:hAnsi="Arial" w:cs="Arial"/>
          <w:lang w:val="en-GB"/>
        </w:rPr>
        <w:t xml:space="preserve">The </w:t>
      </w:r>
      <w:r w:rsidR="00133378">
        <w:rPr>
          <w:rFonts w:ascii="Arial" w:hAnsi="Arial" w:cs="Arial"/>
          <w:lang w:val="en-GB"/>
        </w:rPr>
        <w:t>T</w:t>
      </w:r>
      <w:r w:rsidRPr="006615BA">
        <w:rPr>
          <w:rFonts w:ascii="Arial" w:hAnsi="Arial" w:cs="Arial"/>
          <w:lang w:val="en-GB"/>
        </w:rPr>
        <w:t>rustees will discuss an income and expenditure budget prior to the start of each financial year and monitor financial performance at every meeting</w:t>
      </w:r>
    </w:p>
    <w:p w14:paraId="26335A11" w14:textId="77777777" w:rsidR="003C607C" w:rsidRPr="006615BA" w:rsidRDefault="003C607C" w:rsidP="00FC6B78">
      <w:pPr>
        <w:pStyle w:val="ListParagraph"/>
        <w:widowControl w:val="0"/>
        <w:tabs>
          <w:tab w:val="left" w:pos="284"/>
        </w:tabs>
        <w:suppressAutoHyphens/>
        <w:kinsoku w:val="0"/>
        <w:overflowPunct w:val="0"/>
        <w:autoSpaceDE w:val="0"/>
        <w:autoSpaceDN w:val="0"/>
        <w:ind w:left="0"/>
        <w:rPr>
          <w:rFonts w:ascii="Arial" w:eastAsia="Arial" w:hAnsi="Arial" w:cs="Arial"/>
          <w:lang w:val="en-GB"/>
        </w:rPr>
      </w:pPr>
    </w:p>
    <w:p w14:paraId="5B9F8D41" w14:textId="02FB4122" w:rsidR="0062436E" w:rsidRPr="006615BA" w:rsidRDefault="00682911" w:rsidP="00FC6B78">
      <w:pPr>
        <w:pStyle w:val="ListParagraph"/>
        <w:widowControl w:val="0"/>
        <w:numPr>
          <w:ilvl w:val="0"/>
          <w:numId w:val="6"/>
        </w:numPr>
        <w:tabs>
          <w:tab w:val="left" w:pos="284"/>
        </w:tabs>
        <w:suppressAutoHyphens/>
        <w:kinsoku w:val="0"/>
        <w:overflowPunct w:val="0"/>
        <w:autoSpaceDE w:val="0"/>
        <w:autoSpaceDN w:val="0"/>
        <w:ind w:left="0" w:firstLine="0"/>
        <w:rPr>
          <w:rFonts w:ascii="Arial" w:eastAsia="Arial" w:hAnsi="Arial" w:cs="Arial"/>
          <w:lang w:val="en-GB"/>
        </w:rPr>
      </w:pPr>
      <w:r w:rsidRPr="006615BA">
        <w:rPr>
          <w:rFonts w:ascii="Arial" w:hAnsi="Arial" w:cs="Arial"/>
          <w:lang w:val="en-GB"/>
        </w:rPr>
        <w:t>The</w:t>
      </w:r>
      <w:r w:rsidR="00133378">
        <w:rPr>
          <w:rFonts w:ascii="Arial" w:hAnsi="Arial" w:cs="Arial"/>
          <w:lang w:val="en-GB"/>
        </w:rPr>
        <w:t xml:space="preserve"> T</w:t>
      </w:r>
      <w:r w:rsidRPr="006615BA">
        <w:rPr>
          <w:rFonts w:ascii="Arial" w:hAnsi="Arial" w:cs="Arial"/>
          <w:lang w:val="en-GB"/>
        </w:rPr>
        <w:t>rustees shall approve a Reserves Policy and determine the extent and nature of reserves designated as Restricted Funds.</w:t>
      </w:r>
    </w:p>
    <w:p w14:paraId="77386DC5" w14:textId="77777777" w:rsidR="003C607C" w:rsidRPr="006615BA" w:rsidRDefault="003C607C" w:rsidP="00FC6B78">
      <w:pPr>
        <w:pStyle w:val="ListParagraph"/>
        <w:widowControl w:val="0"/>
        <w:tabs>
          <w:tab w:val="left" w:pos="284"/>
        </w:tabs>
        <w:suppressAutoHyphens/>
        <w:kinsoku w:val="0"/>
        <w:overflowPunct w:val="0"/>
        <w:autoSpaceDE w:val="0"/>
        <w:autoSpaceDN w:val="0"/>
        <w:ind w:left="0"/>
        <w:rPr>
          <w:rFonts w:ascii="Arial" w:eastAsia="Arial" w:hAnsi="Arial" w:cs="Arial"/>
          <w:lang w:val="en-GB"/>
        </w:rPr>
      </w:pPr>
    </w:p>
    <w:p w14:paraId="12FACEF5" w14:textId="6A92587B" w:rsidR="0062436E" w:rsidRPr="006615BA" w:rsidRDefault="00682911" w:rsidP="00FC6B78">
      <w:pPr>
        <w:pStyle w:val="ListParagraph"/>
        <w:widowControl w:val="0"/>
        <w:numPr>
          <w:ilvl w:val="0"/>
          <w:numId w:val="6"/>
        </w:numPr>
        <w:tabs>
          <w:tab w:val="left" w:pos="284"/>
        </w:tabs>
        <w:suppressAutoHyphens/>
        <w:kinsoku w:val="0"/>
        <w:overflowPunct w:val="0"/>
        <w:autoSpaceDE w:val="0"/>
        <w:autoSpaceDN w:val="0"/>
        <w:ind w:left="0" w:firstLine="0"/>
        <w:rPr>
          <w:rFonts w:ascii="Arial" w:eastAsia="Arial" w:hAnsi="Arial" w:cs="Arial"/>
          <w:lang w:val="en-GB"/>
        </w:rPr>
      </w:pPr>
      <w:r w:rsidRPr="006615BA">
        <w:rPr>
          <w:rFonts w:ascii="Arial" w:hAnsi="Arial" w:cs="Arial"/>
          <w:lang w:val="en-GB"/>
        </w:rPr>
        <w:t xml:space="preserve">All funds will be held in accounts in the name of Kingston Village Hall Management Committee at such banks and on such terms as the </w:t>
      </w:r>
      <w:r w:rsidR="00133378">
        <w:rPr>
          <w:rFonts w:ascii="Arial" w:hAnsi="Arial" w:cs="Arial"/>
          <w:lang w:val="en-GB"/>
        </w:rPr>
        <w:t>T</w:t>
      </w:r>
      <w:r w:rsidRPr="006615BA">
        <w:rPr>
          <w:rFonts w:ascii="Arial" w:hAnsi="Arial" w:cs="Arial"/>
          <w:lang w:val="en-GB"/>
        </w:rPr>
        <w:t xml:space="preserve">rustees shall decide. All cheques and transfer documents shall require the signatures of two </w:t>
      </w:r>
      <w:r w:rsidR="00133378">
        <w:rPr>
          <w:rFonts w:ascii="Arial" w:hAnsi="Arial" w:cs="Arial"/>
          <w:lang w:val="en-GB"/>
        </w:rPr>
        <w:t>T</w:t>
      </w:r>
      <w:r w:rsidRPr="006615BA">
        <w:rPr>
          <w:rFonts w:ascii="Arial" w:hAnsi="Arial" w:cs="Arial"/>
          <w:lang w:val="en-GB"/>
        </w:rPr>
        <w:t xml:space="preserve">rustees authorised by minute of a Committee Meeting. </w:t>
      </w:r>
    </w:p>
    <w:p w14:paraId="68176BA4" w14:textId="77777777" w:rsidR="003C607C" w:rsidRPr="006615BA" w:rsidRDefault="003C607C" w:rsidP="00FC6B78">
      <w:pPr>
        <w:pStyle w:val="ListParagraph"/>
        <w:widowControl w:val="0"/>
        <w:tabs>
          <w:tab w:val="left" w:pos="284"/>
        </w:tabs>
        <w:suppressAutoHyphens/>
        <w:kinsoku w:val="0"/>
        <w:overflowPunct w:val="0"/>
        <w:autoSpaceDE w:val="0"/>
        <w:autoSpaceDN w:val="0"/>
        <w:ind w:left="0"/>
        <w:rPr>
          <w:rFonts w:ascii="Arial" w:eastAsia="Arial" w:hAnsi="Arial" w:cs="Arial"/>
          <w:lang w:val="en-GB"/>
        </w:rPr>
      </w:pPr>
    </w:p>
    <w:p w14:paraId="3AE24666" w14:textId="26CB5B7F" w:rsidR="0062436E" w:rsidRPr="006615BA" w:rsidRDefault="00682911" w:rsidP="00FC6B78">
      <w:pPr>
        <w:pStyle w:val="ListParagraph"/>
        <w:widowControl w:val="0"/>
        <w:numPr>
          <w:ilvl w:val="0"/>
          <w:numId w:val="6"/>
        </w:numPr>
        <w:tabs>
          <w:tab w:val="left" w:pos="284"/>
        </w:tabs>
        <w:suppressAutoHyphens/>
        <w:kinsoku w:val="0"/>
        <w:overflowPunct w:val="0"/>
        <w:autoSpaceDE w:val="0"/>
        <w:autoSpaceDN w:val="0"/>
        <w:ind w:left="0" w:firstLine="0"/>
        <w:rPr>
          <w:rFonts w:ascii="Arial" w:eastAsia="Arial" w:hAnsi="Arial" w:cs="Arial"/>
          <w:lang w:val="en-GB"/>
        </w:rPr>
      </w:pPr>
      <w:r w:rsidRPr="006615BA">
        <w:rPr>
          <w:rFonts w:ascii="Arial" w:hAnsi="Arial" w:cs="Arial"/>
          <w:lang w:val="en-GB"/>
        </w:rPr>
        <w:t>Online banking is viewed by the Trustees as being a convenient and low</w:t>
      </w:r>
      <w:r w:rsidR="003C607C" w:rsidRPr="006615BA">
        <w:rPr>
          <w:rFonts w:ascii="Arial" w:hAnsi="Arial" w:cs="Arial"/>
          <w:lang w:val="en-GB"/>
        </w:rPr>
        <w:t>-</w:t>
      </w:r>
      <w:r w:rsidRPr="006615BA">
        <w:rPr>
          <w:rFonts w:ascii="Arial" w:hAnsi="Arial" w:cs="Arial"/>
          <w:lang w:val="en-GB"/>
        </w:rPr>
        <w:t>cost way to bank. It is however presently not possible to have two counter-signatories for accessing online banking, only one person can be set to use online banking at this time and at present a transaction limit cannot be set online. The control risk this entails has been assessed and considered reasonable considering the cost/convenience benefit to the Trust as it is not possible to go overdrawn online. The following online banking rules are to be adhered to:</w:t>
      </w:r>
    </w:p>
    <w:p w14:paraId="15B39624" w14:textId="00820940" w:rsidR="0062436E" w:rsidRPr="006615BA" w:rsidRDefault="00682911" w:rsidP="00FC6B78">
      <w:pPr>
        <w:pStyle w:val="ListParagraph"/>
        <w:widowControl w:val="0"/>
        <w:numPr>
          <w:ilvl w:val="1"/>
          <w:numId w:val="6"/>
        </w:numPr>
        <w:tabs>
          <w:tab w:val="left" w:pos="567"/>
        </w:tabs>
        <w:suppressAutoHyphens/>
        <w:kinsoku w:val="0"/>
        <w:overflowPunct w:val="0"/>
        <w:autoSpaceDE w:val="0"/>
        <w:autoSpaceDN w:val="0"/>
        <w:ind w:left="284" w:firstLine="0"/>
        <w:rPr>
          <w:rFonts w:ascii="Arial" w:eastAsia="Arial" w:hAnsi="Arial" w:cs="Arial"/>
          <w:lang w:val="en-GB"/>
        </w:rPr>
      </w:pPr>
      <w:r w:rsidRPr="006615BA">
        <w:rPr>
          <w:rFonts w:ascii="Arial" w:hAnsi="Arial" w:cs="Arial"/>
          <w:lang w:val="en-GB"/>
        </w:rPr>
        <w:t>Online banking is to be used for balance checking and general administration such as ordering new statements only. In general, payments are not to be made via online banking</w:t>
      </w:r>
      <w:r w:rsidR="00C450A3">
        <w:rPr>
          <w:rFonts w:ascii="Arial" w:hAnsi="Arial" w:cs="Arial"/>
          <w:lang w:val="en-GB"/>
        </w:rPr>
        <w:t>,</w:t>
      </w:r>
      <w:r w:rsidRPr="006615BA">
        <w:rPr>
          <w:rFonts w:ascii="Arial" w:hAnsi="Arial" w:cs="Arial"/>
          <w:lang w:val="en-GB"/>
        </w:rPr>
        <w:t xml:space="preserve"> but must be done via cheque only (to ensure appropriate countersigning). Before an online payment is considered (and it is conceivable that in the future some companies may stop taking cheques)</w:t>
      </w:r>
      <w:r w:rsidR="00C450A3">
        <w:rPr>
          <w:rFonts w:ascii="Arial" w:hAnsi="Arial" w:cs="Arial"/>
          <w:lang w:val="en-GB"/>
        </w:rPr>
        <w:t>,</w:t>
      </w:r>
      <w:r w:rsidRPr="006615BA">
        <w:rPr>
          <w:rFonts w:ascii="Arial" w:hAnsi="Arial" w:cs="Arial"/>
          <w:lang w:val="en-GB"/>
        </w:rPr>
        <w:t xml:space="preserve"> approval must be sought and received from the Committee.</w:t>
      </w:r>
    </w:p>
    <w:p w14:paraId="2593A9D0" w14:textId="6281E1B0" w:rsidR="0062436E" w:rsidRPr="006615BA" w:rsidRDefault="00682911" w:rsidP="00FC6B78">
      <w:pPr>
        <w:pStyle w:val="ListParagraph"/>
        <w:widowControl w:val="0"/>
        <w:numPr>
          <w:ilvl w:val="1"/>
          <w:numId w:val="6"/>
        </w:numPr>
        <w:tabs>
          <w:tab w:val="left" w:pos="567"/>
        </w:tabs>
        <w:suppressAutoHyphens/>
        <w:kinsoku w:val="0"/>
        <w:overflowPunct w:val="0"/>
        <w:autoSpaceDE w:val="0"/>
        <w:autoSpaceDN w:val="0"/>
        <w:ind w:left="284" w:firstLine="0"/>
        <w:rPr>
          <w:rFonts w:ascii="Arial" w:eastAsia="Arial" w:hAnsi="Arial" w:cs="Arial"/>
          <w:lang w:val="en-GB"/>
        </w:rPr>
      </w:pPr>
      <w:r w:rsidRPr="006615BA">
        <w:rPr>
          <w:rFonts w:ascii="Arial" w:hAnsi="Arial" w:cs="Arial"/>
          <w:lang w:val="en-GB"/>
        </w:rPr>
        <w:t>It is likely that transaction rules for online banking can in the future be more closely monitored, in this eventuality the online banking rule noted above may be reviewed.</w:t>
      </w:r>
    </w:p>
    <w:p w14:paraId="2BBC12E0" w14:textId="77777777" w:rsidR="003C607C" w:rsidRPr="006615BA" w:rsidRDefault="003C607C" w:rsidP="00FC6B78">
      <w:pPr>
        <w:pStyle w:val="ListParagraph"/>
        <w:widowControl w:val="0"/>
        <w:tabs>
          <w:tab w:val="left" w:pos="284"/>
          <w:tab w:val="left" w:pos="851"/>
        </w:tabs>
        <w:suppressAutoHyphens/>
        <w:kinsoku w:val="0"/>
        <w:overflowPunct w:val="0"/>
        <w:autoSpaceDE w:val="0"/>
        <w:autoSpaceDN w:val="0"/>
        <w:ind w:left="0"/>
        <w:rPr>
          <w:rFonts w:ascii="Arial" w:eastAsia="Arial" w:hAnsi="Arial" w:cs="Arial"/>
          <w:lang w:val="en-GB"/>
        </w:rPr>
      </w:pPr>
    </w:p>
    <w:p w14:paraId="2CE65606" w14:textId="7C8B49A3" w:rsidR="0062436E" w:rsidRPr="006615BA" w:rsidRDefault="00682911" w:rsidP="00FC6B78">
      <w:pPr>
        <w:pStyle w:val="ListParagraph"/>
        <w:widowControl w:val="0"/>
        <w:numPr>
          <w:ilvl w:val="0"/>
          <w:numId w:val="6"/>
        </w:numPr>
        <w:tabs>
          <w:tab w:val="left" w:pos="567"/>
        </w:tabs>
        <w:suppressAutoHyphens/>
        <w:kinsoku w:val="0"/>
        <w:overflowPunct w:val="0"/>
        <w:autoSpaceDE w:val="0"/>
        <w:autoSpaceDN w:val="0"/>
        <w:ind w:left="0" w:firstLine="0"/>
        <w:rPr>
          <w:rFonts w:ascii="Arial" w:eastAsia="Arial" w:hAnsi="Arial" w:cs="Arial"/>
          <w:lang w:val="en-GB"/>
        </w:rPr>
      </w:pPr>
      <w:r w:rsidRPr="006615BA">
        <w:rPr>
          <w:rFonts w:ascii="Arial" w:hAnsi="Arial" w:cs="Arial"/>
          <w:lang w:val="en-GB"/>
        </w:rPr>
        <w:t xml:space="preserve">The </w:t>
      </w:r>
      <w:r w:rsidR="00C450A3">
        <w:rPr>
          <w:rFonts w:ascii="Arial" w:hAnsi="Arial" w:cs="Arial"/>
          <w:lang w:val="en-GB"/>
        </w:rPr>
        <w:t>T</w:t>
      </w:r>
      <w:r w:rsidRPr="006615BA">
        <w:rPr>
          <w:rFonts w:ascii="Arial" w:hAnsi="Arial" w:cs="Arial"/>
          <w:lang w:val="en-GB"/>
        </w:rPr>
        <w:t xml:space="preserve">reasurer shall present a financial report to every AGM: the format and content of the report to be decided by the </w:t>
      </w:r>
      <w:r w:rsidR="00C450A3">
        <w:rPr>
          <w:rFonts w:ascii="Arial" w:hAnsi="Arial" w:cs="Arial"/>
          <w:lang w:val="en-GB"/>
        </w:rPr>
        <w:t>T</w:t>
      </w:r>
      <w:r w:rsidRPr="006615BA">
        <w:rPr>
          <w:rFonts w:ascii="Arial" w:hAnsi="Arial" w:cs="Arial"/>
          <w:lang w:val="en-GB"/>
        </w:rPr>
        <w:t>rustees.</w:t>
      </w:r>
    </w:p>
    <w:p w14:paraId="7C38571E" w14:textId="77777777" w:rsidR="003C607C" w:rsidRPr="006615BA" w:rsidRDefault="003C607C" w:rsidP="00FC6B78">
      <w:pPr>
        <w:pStyle w:val="ListParagraph"/>
        <w:widowControl w:val="0"/>
        <w:tabs>
          <w:tab w:val="left" w:pos="567"/>
        </w:tabs>
        <w:suppressAutoHyphens/>
        <w:kinsoku w:val="0"/>
        <w:overflowPunct w:val="0"/>
        <w:autoSpaceDE w:val="0"/>
        <w:autoSpaceDN w:val="0"/>
        <w:ind w:left="0"/>
        <w:rPr>
          <w:rFonts w:ascii="Arial" w:eastAsia="Arial" w:hAnsi="Arial" w:cs="Arial"/>
          <w:lang w:val="en-GB"/>
        </w:rPr>
      </w:pPr>
    </w:p>
    <w:p w14:paraId="1B7EE645" w14:textId="39A5D355" w:rsidR="0062436E" w:rsidRPr="006615BA" w:rsidRDefault="00682911" w:rsidP="00FC6B78">
      <w:pPr>
        <w:pStyle w:val="ListParagraph"/>
        <w:widowControl w:val="0"/>
        <w:numPr>
          <w:ilvl w:val="0"/>
          <w:numId w:val="6"/>
        </w:numPr>
        <w:tabs>
          <w:tab w:val="left" w:pos="567"/>
        </w:tabs>
        <w:suppressAutoHyphens/>
        <w:kinsoku w:val="0"/>
        <w:overflowPunct w:val="0"/>
        <w:autoSpaceDE w:val="0"/>
        <w:autoSpaceDN w:val="0"/>
        <w:ind w:left="0" w:firstLine="0"/>
        <w:rPr>
          <w:rFonts w:ascii="Arial" w:eastAsia="Arial" w:hAnsi="Arial" w:cs="Arial"/>
          <w:lang w:val="en-GB"/>
        </w:rPr>
      </w:pPr>
      <w:r w:rsidRPr="006615BA">
        <w:rPr>
          <w:rFonts w:ascii="Arial" w:hAnsi="Arial" w:cs="Arial"/>
          <w:lang w:val="en-GB"/>
        </w:rPr>
        <w:t>All expenditure shall be properly authorised and documented; all income shall be paid into the bank without delay.</w:t>
      </w:r>
    </w:p>
    <w:p w14:paraId="6E54A07B" w14:textId="77777777" w:rsidR="0062436E" w:rsidRPr="006615BA" w:rsidRDefault="0062436E" w:rsidP="00FC6B78">
      <w:pPr>
        <w:widowControl w:val="0"/>
        <w:tabs>
          <w:tab w:val="left" w:pos="284"/>
        </w:tabs>
        <w:suppressAutoHyphens/>
        <w:kinsoku w:val="0"/>
        <w:overflowPunct w:val="0"/>
        <w:autoSpaceDE w:val="0"/>
        <w:autoSpaceDN w:val="0"/>
        <w:rPr>
          <w:rFonts w:ascii="Arial" w:eastAsia="Arial" w:hAnsi="Arial" w:cs="Arial"/>
          <w:b/>
          <w:bCs/>
          <w:lang w:val="en-GB"/>
        </w:rPr>
      </w:pPr>
    </w:p>
    <w:p w14:paraId="3F9D9076" w14:textId="77777777" w:rsidR="0062436E" w:rsidRPr="00AA66EB" w:rsidRDefault="00682911" w:rsidP="00FC6B78">
      <w:pPr>
        <w:pStyle w:val="ListParagraph"/>
        <w:widowControl w:val="0"/>
        <w:tabs>
          <w:tab w:val="left" w:pos="284"/>
        </w:tabs>
        <w:suppressAutoHyphens/>
        <w:kinsoku w:val="0"/>
        <w:overflowPunct w:val="0"/>
        <w:autoSpaceDE w:val="0"/>
        <w:autoSpaceDN w:val="0"/>
        <w:ind w:left="0"/>
        <w:rPr>
          <w:rFonts w:ascii="Arial" w:eastAsia="Arial" w:hAnsi="Arial" w:cs="Arial"/>
          <w:b/>
          <w:bCs/>
          <w:lang w:val="en-GB"/>
        </w:rPr>
      </w:pPr>
      <w:r w:rsidRPr="00AA66EB">
        <w:rPr>
          <w:rFonts w:ascii="Arial" w:hAnsi="Arial" w:cs="Arial"/>
          <w:b/>
          <w:bCs/>
          <w:lang w:val="en-GB"/>
        </w:rPr>
        <w:lastRenderedPageBreak/>
        <w:t>Financial Procedures</w:t>
      </w:r>
    </w:p>
    <w:p w14:paraId="1ABBC96C" w14:textId="77777777" w:rsidR="0062436E" w:rsidRPr="006615BA" w:rsidRDefault="0062436E" w:rsidP="00FC6B78">
      <w:pPr>
        <w:widowControl w:val="0"/>
        <w:tabs>
          <w:tab w:val="left" w:pos="284"/>
        </w:tabs>
        <w:suppressAutoHyphens/>
        <w:kinsoku w:val="0"/>
        <w:overflowPunct w:val="0"/>
        <w:autoSpaceDE w:val="0"/>
        <w:autoSpaceDN w:val="0"/>
        <w:rPr>
          <w:rFonts w:ascii="Arial" w:eastAsia="Arial" w:hAnsi="Arial" w:cs="Arial"/>
          <w:i/>
          <w:iCs/>
          <w:lang w:val="en-GB"/>
        </w:rPr>
      </w:pPr>
    </w:p>
    <w:p w14:paraId="312B03CF" w14:textId="5FCE1E6F" w:rsidR="0062436E" w:rsidRPr="006615BA" w:rsidRDefault="00682911" w:rsidP="00FC6B78">
      <w:pPr>
        <w:pStyle w:val="ListParagraph"/>
        <w:widowControl w:val="0"/>
        <w:numPr>
          <w:ilvl w:val="0"/>
          <w:numId w:val="6"/>
        </w:numPr>
        <w:tabs>
          <w:tab w:val="left" w:pos="567"/>
        </w:tabs>
        <w:suppressAutoHyphens/>
        <w:kinsoku w:val="0"/>
        <w:overflowPunct w:val="0"/>
        <w:autoSpaceDE w:val="0"/>
        <w:autoSpaceDN w:val="0"/>
        <w:ind w:left="0" w:firstLine="0"/>
        <w:rPr>
          <w:rFonts w:ascii="Arial" w:eastAsia="Arial" w:hAnsi="Arial" w:cs="Arial"/>
          <w:lang w:val="en-GB"/>
        </w:rPr>
      </w:pPr>
      <w:r w:rsidRPr="006615BA">
        <w:rPr>
          <w:rFonts w:ascii="Arial" w:hAnsi="Arial" w:cs="Arial"/>
          <w:b/>
          <w:bCs/>
          <w:lang w:val="en-GB"/>
        </w:rPr>
        <w:t xml:space="preserve">Financial Records </w:t>
      </w:r>
    </w:p>
    <w:p w14:paraId="5A3DF24A" w14:textId="0694F7D1" w:rsidR="0062436E" w:rsidRPr="00AE4C90" w:rsidRDefault="00682911" w:rsidP="00FC6B78">
      <w:pPr>
        <w:pStyle w:val="ListParagraph"/>
        <w:widowControl w:val="0"/>
        <w:tabs>
          <w:tab w:val="left" w:pos="851"/>
        </w:tabs>
        <w:suppressAutoHyphens/>
        <w:kinsoku w:val="0"/>
        <w:overflowPunct w:val="0"/>
        <w:autoSpaceDE w:val="0"/>
        <w:autoSpaceDN w:val="0"/>
        <w:ind w:left="0"/>
        <w:rPr>
          <w:rFonts w:ascii="Arial" w:eastAsia="Arial" w:hAnsi="Arial" w:cs="Arial"/>
          <w:lang w:val="en-GB"/>
        </w:rPr>
      </w:pPr>
      <w:r w:rsidRPr="006615BA">
        <w:rPr>
          <w:rFonts w:ascii="Arial" w:hAnsi="Arial" w:cs="Arial"/>
          <w:lang w:val="en-GB"/>
        </w:rPr>
        <w:t xml:space="preserve">The following records shall be kept up to date by the </w:t>
      </w:r>
      <w:r w:rsidR="00C450A3">
        <w:rPr>
          <w:rFonts w:ascii="Arial" w:hAnsi="Arial" w:cs="Arial"/>
          <w:lang w:val="en-GB"/>
        </w:rPr>
        <w:t>T</w:t>
      </w:r>
      <w:r w:rsidRPr="006615BA">
        <w:rPr>
          <w:rFonts w:ascii="Arial" w:hAnsi="Arial" w:cs="Arial"/>
          <w:lang w:val="en-GB"/>
        </w:rPr>
        <w:t>reasurer</w:t>
      </w:r>
      <w:r w:rsidRPr="00AE4C90">
        <w:rPr>
          <w:rFonts w:ascii="Arial" w:hAnsi="Arial" w:cs="Arial"/>
          <w:lang w:val="en-GB"/>
        </w:rPr>
        <w:t>:</w:t>
      </w:r>
    </w:p>
    <w:p w14:paraId="1584F5C6" w14:textId="7FD4CA97" w:rsidR="0062436E" w:rsidRPr="006615BA" w:rsidRDefault="00682911" w:rsidP="00FC6B78">
      <w:pPr>
        <w:pStyle w:val="ListParagraph"/>
        <w:widowControl w:val="0"/>
        <w:numPr>
          <w:ilvl w:val="1"/>
          <w:numId w:val="6"/>
        </w:numPr>
        <w:tabs>
          <w:tab w:val="left" w:pos="851"/>
        </w:tabs>
        <w:suppressAutoHyphens/>
        <w:kinsoku w:val="0"/>
        <w:overflowPunct w:val="0"/>
        <w:autoSpaceDE w:val="0"/>
        <w:autoSpaceDN w:val="0"/>
        <w:ind w:left="567" w:firstLine="0"/>
        <w:rPr>
          <w:rFonts w:ascii="Arial" w:eastAsia="Arial" w:hAnsi="Arial" w:cs="Arial"/>
          <w:lang w:val="en-GB"/>
        </w:rPr>
      </w:pPr>
      <w:r w:rsidRPr="00AE4C90">
        <w:rPr>
          <w:rFonts w:ascii="Arial" w:hAnsi="Arial" w:cs="Arial"/>
          <w:lang w:val="en-GB"/>
        </w:rPr>
        <w:t>A</w:t>
      </w:r>
      <w:r w:rsidR="00AE4C90">
        <w:rPr>
          <w:rFonts w:ascii="Arial" w:hAnsi="Arial" w:cs="Arial"/>
          <w:lang w:val="en-GB"/>
        </w:rPr>
        <w:t xml:space="preserve"> spreadsheet</w:t>
      </w:r>
      <w:r w:rsidR="006615BA">
        <w:rPr>
          <w:rFonts w:ascii="Arial" w:hAnsi="Arial" w:cs="Arial"/>
          <w:lang w:val="en-GB"/>
        </w:rPr>
        <w:t xml:space="preserve"> </w:t>
      </w:r>
      <w:r w:rsidRPr="006615BA">
        <w:rPr>
          <w:rFonts w:ascii="Arial" w:hAnsi="Arial" w:cs="Arial"/>
          <w:lang w:val="en-GB"/>
        </w:rPr>
        <w:t>analysing all the transactions in the bank account(s).</w:t>
      </w:r>
    </w:p>
    <w:p w14:paraId="28D56E32" w14:textId="7ADB9346" w:rsidR="0062436E" w:rsidRPr="006615BA" w:rsidRDefault="00682911" w:rsidP="00FC6B78">
      <w:pPr>
        <w:pStyle w:val="ListParagraph"/>
        <w:widowControl w:val="0"/>
        <w:numPr>
          <w:ilvl w:val="1"/>
          <w:numId w:val="6"/>
        </w:numPr>
        <w:tabs>
          <w:tab w:val="left" w:pos="851"/>
        </w:tabs>
        <w:suppressAutoHyphens/>
        <w:kinsoku w:val="0"/>
        <w:overflowPunct w:val="0"/>
        <w:autoSpaceDE w:val="0"/>
        <w:autoSpaceDN w:val="0"/>
        <w:ind w:left="567" w:firstLine="0"/>
        <w:rPr>
          <w:rFonts w:ascii="Arial" w:eastAsia="Arial" w:hAnsi="Arial" w:cs="Arial"/>
          <w:lang w:val="en-GB"/>
        </w:rPr>
      </w:pPr>
      <w:r w:rsidRPr="006615BA">
        <w:rPr>
          <w:rFonts w:ascii="Arial" w:hAnsi="Arial" w:cs="Arial"/>
          <w:lang w:val="en-GB"/>
        </w:rPr>
        <w:t>A petty cash book or other receipted record, if cash payments are being made.</w:t>
      </w:r>
      <w:r w:rsidRPr="006615BA">
        <w:rPr>
          <w:rFonts w:ascii="Arial" w:hAnsi="Arial" w:cs="Arial"/>
          <w:lang w:val="en-GB"/>
        </w:rPr>
        <w:br/>
      </w:r>
    </w:p>
    <w:p w14:paraId="1EF12FA9" w14:textId="54ADD439" w:rsidR="0062436E" w:rsidRPr="006615BA" w:rsidRDefault="00682911" w:rsidP="00FC6B78">
      <w:pPr>
        <w:pStyle w:val="ListParagraph"/>
        <w:widowControl w:val="0"/>
        <w:numPr>
          <w:ilvl w:val="0"/>
          <w:numId w:val="6"/>
        </w:numPr>
        <w:tabs>
          <w:tab w:val="left" w:pos="567"/>
        </w:tabs>
        <w:suppressAutoHyphens/>
        <w:kinsoku w:val="0"/>
        <w:overflowPunct w:val="0"/>
        <w:autoSpaceDE w:val="0"/>
        <w:autoSpaceDN w:val="0"/>
        <w:ind w:left="0" w:firstLine="0"/>
        <w:rPr>
          <w:rFonts w:ascii="Arial" w:eastAsia="Arial" w:hAnsi="Arial" w:cs="Arial"/>
          <w:lang w:val="en-GB"/>
        </w:rPr>
      </w:pPr>
      <w:r w:rsidRPr="006615BA">
        <w:rPr>
          <w:rFonts w:ascii="Arial" w:hAnsi="Arial" w:cs="Arial"/>
          <w:b/>
          <w:bCs/>
          <w:lang w:val="en-GB"/>
        </w:rPr>
        <w:t>Payment Procedure</w:t>
      </w:r>
    </w:p>
    <w:p w14:paraId="25BE226A" w14:textId="706589E2" w:rsidR="0062436E" w:rsidRPr="006615BA" w:rsidRDefault="00682911" w:rsidP="00FC6B78">
      <w:pPr>
        <w:pStyle w:val="ListParagraph"/>
        <w:widowControl w:val="0"/>
        <w:tabs>
          <w:tab w:val="left" w:pos="284"/>
          <w:tab w:val="left" w:pos="851"/>
        </w:tabs>
        <w:suppressAutoHyphens/>
        <w:kinsoku w:val="0"/>
        <w:overflowPunct w:val="0"/>
        <w:autoSpaceDE w:val="0"/>
        <w:autoSpaceDN w:val="0"/>
        <w:ind w:left="0"/>
        <w:rPr>
          <w:rFonts w:ascii="Arial" w:eastAsia="Arial" w:hAnsi="Arial" w:cs="Arial"/>
          <w:lang w:val="en-GB"/>
        </w:rPr>
      </w:pPr>
      <w:r w:rsidRPr="006615BA">
        <w:rPr>
          <w:rFonts w:ascii="Arial" w:hAnsi="Arial" w:cs="Arial"/>
          <w:lang w:val="en-GB"/>
        </w:rPr>
        <w:t xml:space="preserve">The </w:t>
      </w:r>
      <w:r w:rsidR="00202D83">
        <w:rPr>
          <w:rFonts w:ascii="Arial" w:hAnsi="Arial" w:cs="Arial"/>
          <w:lang w:val="en-GB"/>
        </w:rPr>
        <w:t>T</w:t>
      </w:r>
      <w:r w:rsidRPr="006615BA">
        <w:rPr>
          <w:rFonts w:ascii="Arial" w:hAnsi="Arial" w:cs="Arial"/>
          <w:lang w:val="en-GB"/>
        </w:rPr>
        <w:t>reasurer will be responsible for holding the cheque book (unused and partly used cheque books) which should be kept under lock and key.</w:t>
      </w:r>
    </w:p>
    <w:p w14:paraId="0A3B02F2" w14:textId="4FFB9A3D" w:rsidR="0062436E" w:rsidRPr="006615BA" w:rsidRDefault="00682911" w:rsidP="00FC6B78">
      <w:pPr>
        <w:pStyle w:val="ListParagraph"/>
        <w:widowControl w:val="0"/>
        <w:numPr>
          <w:ilvl w:val="1"/>
          <w:numId w:val="6"/>
        </w:numPr>
        <w:tabs>
          <w:tab w:val="left" w:pos="851"/>
        </w:tabs>
        <w:suppressAutoHyphens/>
        <w:kinsoku w:val="0"/>
        <w:overflowPunct w:val="0"/>
        <w:autoSpaceDE w:val="0"/>
        <w:autoSpaceDN w:val="0"/>
        <w:ind w:left="567" w:firstLine="0"/>
        <w:rPr>
          <w:rFonts w:ascii="Arial" w:eastAsia="Arial" w:hAnsi="Arial" w:cs="Arial"/>
          <w:lang w:val="en-GB"/>
        </w:rPr>
      </w:pPr>
      <w:r w:rsidRPr="006615BA">
        <w:rPr>
          <w:rFonts w:ascii="Arial" w:hAnsi="Arial" w:cs="Arial"/>
          <w:lang w:val="en-GB"/>
        </w:rPr>
        <w:t>Blank cheques will NEVER be signed.</w:t>
      </w:r>
    </w:p>
    <w:p w14:paraId="14ECA781" w14:textId="0258FE8A" w:rsidR="0062436E" w:rsidRPr="006615BA" w:rsidRDefault="00682911" w:rsidP="00FC6B78">
      <w:pPr>
        <w:pStyle w:val="ListParagraph"/>
        <w:widowControl w:val="0"/>
        <w:numPr>
          <w:ilvl w:val="1"/>
          <w:numId w:val="6"/>
        </w:numPr>
        <w:tabs>
          <w:tab w:val="left" w:pos="851"/>
        </w:tabs>
        <w:suppressAutoHyphens/>
        <w:kinsoku w:val="0"/>
        <w:overflowPunct w:val="0"/>
        <w:autoSpaceDE w:val="0"/>
        <w:autoSpaceDN w:val="0"/>
        <w:ind w:left="567" w:firstLine="0"/>
        <w:rPr>
          <w:rFonts w:ascii="Arial" w:eastAsia="Arial" w:hAnsi="Arial" w:cs="Arial"/>
          <w:lang w:val="en-GB"/>
        </w:rPr>
      </w:pPr>
      <w:r w:rsidRPr="006615BA">
        <w:rPr>
          <w:rFonts w:ascii="Arial" w:hAnsi="Arial" w:cs="Arial"/>
          <w:lang w:val="en-GB"/>
        </w:rPr>
        <w:t>The relevant payee’s name will always be inserted on the cheque before signature and the cheque stub will always be properly completed.</w:t>
      </w:r>
    </w:p>
    <w:p w14:paraId="55E2AC12" w14:textId="2B29A896" w:rsidR="0062436E" w:rsidRPr="006615BA" w:rsidRDefault="00682911" w:rsidP="00FC6B78">
      <w:pPr>
        <w:pStyle w:val="ListParagraph"/>
        <w:widowControl w:val="0"/>
        <w:numPr>
          <w:ilvl w:val="1"/>
          <w:numId w:val="6"/>
        </w:numPr>
        <w:tabs>
          <w:tab w:val="left" w:pos="851"/>
        </w:tabs>
        <w:suppressAutoHyphens/>
        <w:kinsoku w:val="0"/>
        <w:overflowPunct w:val="0"/>
        <w:autoSpaceDE w:val="0"/>
        <w:autoSpaceDN w:val="0"/>
        <w:ind w:left="567" w:firstLine="0"/>
        <w:rPr>
          <w:rFonts w:ascii="Arial" w:eastAsia="Arial" w:hAnsi="Arial" w:cs="Arial"/>
          <w:lang w:val="en-GB"/>
        </w:rPr>
      </w:pPr>
      <w:r w:rsidRPr="006615BA">
        <w:rPr>
          <w:rFonts w:ascii="Arial" w:hAnsi="Arial" w:cs="Arial"/>
          <w:lang w:val="en-GB"/>
        </w:rPr>
        <w:t>No cheques should be signed without original documentation (see below)</w:t>
      </w:r>
      <w:r w:rsidRPr="006615BA">
        <w:rPr>
          <w:rFonts w:ascii="Arial" w:hAnsi="Arial" w:cs="Arial"/>
          <w:lang w:val="en-GB"/>
        </w:rPr>
        <w:br/>
      </w:r>
    </w:p>
    <w:p w14:paraId="73F00ED2" w14:textId="78353BA9" w:rsidR="0062436E" w:rsidRPr="006615BA" w:rsidRDefault="00682911" w:rsidP="00FC6B78">
      <w:pPr>
        <w:pStyle w:val="ListParagraph"/>
        <w:widowControl w:val="0"/>
        <w:numPr>
          <w:ilvl w:val="0"/>
          <w:numId w:val="6"/>
        </w:numPr>
        <w:tabs>
          <w:tab w:val="left" w:pos="567"/>
        </w:tabs>
        <w:suppressAutoHyphens/>
        <w:kinsoku w:val="0"/>
        <w:overflowPunct w:val="0"/>
        <w:autoSpaceDE w:val="0"/>
        <w:autoSpaceDN w:val="0"/>
        <w:ind w:left="0" w:firstLine="0"/>
        <w:rPr>
          <w:rFonts w:ascii="Arial" w:eastAsia="Arial" w:hAnsi="Arial" w:cs="Arial"/>
          <w:lang w:val="en-GB"/>
        </w:rPr>
      </w:pPr>
      <w:r w:rsidRPr="006615BA">
        <w:rPr>
          <w:rFonts w:ascii="Arial" w:hAnsi="Arial" w:cs="Arial"/>
          <w:b/>
          <w:bCs/>
          <w:lang w:val="en-GB"/>
        </w:rPr>
        <w:t>Income Procedure</w:t>
      </w:r>
    </w:p>
    <w:p w14:paraId="5B7577C9" w14:textId="0F264C29" w:rsidR="0062436E" w:rsidRPr="006615BA" w:rsidRDefault="00682911" w:rsidP="00FC6B78">
      <w:pPr>
        <w:pStyle w:val="ListParagraph"/>
        <w:widowControl w:val="0"/>
        <w:numPr>
          <w:ilvl w:val="1"/>
          <w:numId w:val="6"/>
        </w:numPr>
        <w:tabs>
          <w:tab w:val="left" w:pos="851"/>
        </w:tabs>
        <w:suppressAutoHyphens/>
        <w:kinsoku w:val="0"/>
        <w:overflowPunct w:val="0"/>
        <w:autoSpaceDE w:val="0"/>
        <w:autoSpaceDN w:val="0"/>
        <w:ind w:left="567" w:firstLine="0"/>
        <w:rPr>
          <w:rFonts w:ascii="Arial" w:eastAsia="Arial" w:hAnsi="Arial" w:cs="Arial"/>
          <w:lang w:val="en-GB"/>
        </w:rPr>
      </w:pPr>
      <w:r w:rsidRPr="006615BA">
        <w:rPr>
          <w:rFonts w:ascii="Arial" w:hAnsi="Arial" w:cs="Arial"/>
          <w:lang w:val="en-GB"/>
        </w:rPr>
        <w:t>All income will be paid into the bank without deduction</w:t>
      </w:r>
      <w:r w:rsidR="00655F98">
        <w:rPr>
          <w:rFonts w:ascii="Arial" w:hAnsi="Arial" w:cs="Arial"/>
          <w:lang w:val="en-GB"/>
        </w:rPr>
        <w:t>.</w:t>
      </w:r>
    </w:p>
    <w:p w14:paraId="5F2B360C" w14:textId="0983392D" w:rsidR="00F95304" w:rsidRPr="006615BA" w:rsidRDefault="00F95304" w:rsidP="00FC6B78">
      <w:pPr>
        <w:pStyle w:val="ListParagraph"/>
        <w:widowControl w:val="0"/>
        <w:numPr>
          <w:ilvl w:val="1"/>
          <w:numId w:val="6"/>
        </w:numPr>
        <w:tabs>
          <w:tab w:val="left" w:pos="851"/>
        </w:tabs>
        <w:suppressAutoHyphens/>
        <w:kinsoku w:val="0"/>
        <w:overflowPunct w:val="0"/>
        <w:autoSpaceDE w:val="0"/>
        <w:autoSpaceDN w:val="0"/>
        <w:ind w:left="567" w:firstLine="0"/>
        <w:rPr>
          <w:rFonts w:ascii="Arial" w:eastAsia="Arial" w:hAnsi="Arial" w:cs="Arial"/>
          <w:lang w:val="en-GB"/>
        </w:rPr>
      </w:pPr>
      <w:r w:rsidRPr="006615BA">
        <w:rPr>
          <w:rFonts w:ascii="Arial" w:hAnsi="Arial" w:cs="Arial"/>
          <w:lang w:val="en-GB"/>
        </w:rPr>
        <w:t>Most transactions at social events will be by card payments</w:t>
      </w:r>
      <w:r w:rsidR="00655F98">
        <w:rPr>
          <w:rFonts w:ascii="Arial" w:hAnsi="Arial" w:cs="Arial"/>
          <w:lang w:val="en-GB"/>
        </w:rPr>
        <w:t>.</w:t>
      </w:r>
    </w:p>
    <w:p w14:paraId="61601F4D" w14:textId="77777777" w:rsidR="00F95304" w:rsidRPr="006615BA" w:rsidRDefault="00682911" w:rsidP="00F95304">
      <w:pPr>
        <w:pStyle w:val="ListParagraph"/>
        <w:widowControl w:val="0"/>
        <w:numPr>
          <w:ilvl w:val="1"/>
          <w:numId w:val="6"/>
        </w:numPr>
        <w:tabs>
          <w:tab w:val="left" w:pos="851"/>
        </w:tabs>
        <w:suppressAutoHyphens/>
        <w:kinsoku w:val="0"/>
        <w:overflowPunct w:val="0"/>
        <w:autoSpaceDE w:val="0"/>
        <w:autoSpaceDN w:val="0"/>
        <w:ind w:left="567" w:firstLine="0"/>
        <w:rPr>
          <w:rFonts w:ascii="Arial" w:eastAsia="Arial" w:hAnsi="Arial" w:cs="Arial"/>
          <w:lang w:val="en-GB"/>
        </w:rPr>
      </w:pPr>
      <w:r w:rsidRPr="006615BA">
        <w:rPr>
          <w:rFonts w:ascii="Arial" w:hAnsi="Arial" w:cs="Arial"/>
          <w:lang w:val="en-GB"/>
        </w:rPr>
        <w:t>Cash is to be counted by the person collecting it and placed in a bag with a pay-in slip showing source, date, amount and signature of collector; the cash to be handed to the treasurer who should count the cash in the presence of the collector (or other person if collector not present) and confirm the amount</w:t>
      </w:r>
      <w:r w:rsidR="002C5333" w:rsidRPr="006615BA">
        <w:rPr>
          <w:rFonts w:ascii="Arial" w:hAnsi="Arial" w:cs="Arial"/>
          <w:lang w:val="en-GB"/>
        </w:rPr>
        <w:t>, if requested</w:t>
      </w:r>
      <w:r w:rsidRPr="006615BA">
        <w:rPr>
          <w:rFonts w:ascii="Arial" w:hAnsi="Arial" w:cs="Arial"/>
          <w:lang w:val="en-GB"/>
        </w:rPr>
        <w:t>. A receipt will be given</w:t>
      </w:r>
      <w:r w:rsidR="002C5333" w:rsidRPr="006615BA">
        <w:rPr>
          <w:rFonts w:ascii="Arial" w:hAnsi="Arial" w:cs="Arial"/>
          <w:lang w:val="en-GB"/>
        </w:rPr>
        <w:t xml:space="preserve"> if requested</w:t>
      </w:r>
      <w:r w:rsidRPr="006615BA">
        <w:rPr>
          <w:rFonts w:ascii="Arial" w:hAnsi="Arial" w:cs="Arial"/>
          <w:lang w:val="en-GB"/>
        </w:rPr>
        <w:t>.</w:t>
      </w:r>
    </w:p>
    <w:p w14:paraId="2FFF1EEF" w14:textId="2EBB4558" w:rsidR="0062436E" w:rsidRPr="006615BA" w:rsidRDefault="00682911" w:rsidP="00F95304">
      <w:pPr>
        <w:pStyle w:val="ListParagraph"/>
        <w:widowControl w:val="0"/>
        <w:numPr>
          <w:ilvl w:val="1"/>
          <w:numId w:val="6"/>
        </w:numPr>
        <w:tabs>
          <w:tab w:val="left" w:pos="851"/>
        </w:tabs>
        <w:suppressAutoHyphens/>
        <w:kinsoku w:val="0"/>
        <w:overflowPunct w:val="0"/>
        <w:autoSpaceDE w:val="0"/>
        <w:autoSpaceDN w:val="0"/>
        <w:ind w:left="567" w:firstLine="0"/>
        <w:rPr>
          <w:rFonts w:ascii="Arial" w:eastAsia="Arial" w:hAnsi="Arial" w:cs="Arial"/>
          <w:lang w:val="en-GB"/>
        </w:rPr>
      </w:pPr>
      <w:r w:rsidRPr="006615BA">
        <w:rPr>
          <w:rFonts w:ascii="Arial" w:hAnsi="Arial" w:cs="Arial"/>
          <w:lang w:val="en-GB"/>
        </w:rPr>
        <w:t>Hiring agreement forms showing conditions of hire, date, purpose of hire, the rate per hour and total due must be signed by the hirer on booking. An invoice will be given to the hirer with copy to treasurer who will collect the outstanding balance and account for the income.</w:t>
      </w:r>
    </w:p>
    <w:p w14:paraId="6952869F" w14:textId="77777777" w:rsidR="0062436E" w:rsidRPr="006615BA" w:rsidRDefault="0062436E" w:rsidP="00FC6B78">
      <w:pPr>
        <w:widowControl w:val="0"/>
        <w:tabs>
          <w:tab w:val="left" w:pos="284"/>
        </w:tabs>
        <w:suppressAutoHyphens/>
        <w:kinsoku w:val="0"/>
        <w:overflowPunct w:val="0"/>
        <w:autoSpaceDE w:val="0"/>
        <w:autoSpaceDN w:val="0"/>
        <w:rPr>
          <w:rFonts w:ascii="Arial" w:eastAsia="Arial" w:hAnsi="Arial" w:cs="Arial"/>
          <w:lang w:val="en-GB"/>
        </w:rPr>
      </w:pPr>
    </w:p>
    <w:p w14:paraId="1E036CC3" w14:textId="0206AE5B" w:rsidR="0062436E" w:rsidRPr="006615BA" w:rsidRDefault="00682911" w:rsidP="00FC6B78">
      <w:pPr>
        <w:pStyle w:val="ListParagraph"/>
        <w:widowControl w:val="0"/>
        <w:numPr>
          <w:ilvl w:val="0"/>
          <w:numId w:val="6"/>
        </w:numPr>
        <w:tabs>
          <w:tab w:val="left" w:pos="567"/>
        </w:tabs>
        <w:suppressAutoHyphens/>
        <w:kinsoku w:val="0"/>
        <w:overflowPunct w:val="0"/>
        <w:autoSpaceDE w:val="0"/>
        <w:autoSpaceDN w:val="0"/>
        <w:ind w:left="0" w:firstLine="0"/>
        <w:rPr>
          <w:rFonts w:ascii="Arial" w:eastAsia="Arial" w:hAnsi="Arial" w:cs="Arial"/>
          <w:lang w:val="en-GB"/>
        </w:rPr>
      </w:pPr>
      <w:r w:rsidRPr="006615BA">
        <w:rPr>
          <w:rFonts w:ascii="Arial" w:hAnsi="Arial" w:cs="Arial"/>
          <w:b/>
          <w:bCs/>
          <w:lang w:val="en-GB"/>
        </w:rPr>
        <w:t>Payment Documentation</w:t>
      </w:r>
    </w:p>
    <w:p w14:paraId="04703701" w14:textId="555B7EF9" w:rsidR="0062436E" w:rsidRPr="006615BA" w:rsidRDefault="00682911" w:rsidP="00FC6B78">
      <w:pPr>
        <w:pStyle w:val="ListParagraph"/>
        <w:widowControl w:val="0"/>
        <w:numPr>
          <w:ilvl w:val="1"/>
          <w:numId w:val="6"/>
        </w:numPr>
        <w:tabs>
          <w:tab w:val="left" w:pos="851"/>
        </w:tabs>
        <w:suppressAutoHyphens/>
        <w:kinsoku w:val="0"/>
        <w:overflowPunct w:val="0"/>
        <w:autoSpaceDE w:val="0"/>
        <w:autoSpaceDN w:val="0"/>
        <w:ind w:left="567" w:firstLine="0"/>
        <w:rPr>
          <w:rFonts w:ascii="Arial" w:eastAsia="Arial" w:hAnsi="Arial" w:cs="Arial"/>
          <w:lang w:val="en-GB"/>
        </w:rPr>
      </w:pPr>
      <w:r w:rsidRPr="006615BA">
        <w:rPr>
          <w:rFonts w:ascii="Arial" w:hAnsi="Arial" w:cs="Arial"/>
          <w:lang w:val="en-GB"/>
        </w:rPr>
        <w:t>Every payment out of the bank accounts will be evidenced by an original invoice. The cheque signatory should ensure that it is referenced with Cheque number; Date cheque drawn; Amount of cheque; Who signed the cheque.</w:t>
      </w:r>
    </w:p>
    <w:p w14:paraId="5FFAE3C0" w14:textId="3222ECDA" w:rsidR="0062436E" w:rsidRPr="006615BA" w:rsidRDefault="00682911" w:rsidP="00FC6B78">
      <w:pPr>
        <w:pStyle w:val="ListParagraph"/>
        <w:widowControl w:val="0"/>
        <w:numPr>
          <w:ilvl w:val="1"/>
          <w:numId w:val="6"/>
        </w:numPr>
        <w:tabs>
          <w:tab w:val="left" w:pos="851"/>
        </w:tabs>
        <w:suppressAutoHyphens/>
        <w:kinsoku w:val="0"/>
        <w:overflowPunct w:val="0"/>
        <w:autoSpaceDE w:val="0"/>
        <w:autoSpaceDN w:val="0"/>
        <w:ind w:left="567" w:firstLine="0"/>
        <w:rPr>
          <w:rFonts w:ascii="Arial" w:eastAsia="Arial" w:hAnsi="Arial" w:cs="Arial"/>
          <w:lang w:val="en-GB"/>
        </w:rPr>
      </w:pPr>
      <w:r w:rsidRPr="006615BA">
        <w:rPr>
          <w:rFonts w:ascii="Arial" w:hAnsi="Arial" w:cs="Arial"/>
          <w:lang w:val="en-GB"/>
        </w:rPr>
        <w:t>The only exceptions to cheques not being supported by an original invoice would be for such items as advanced booking fees for a future course, deposit for a venue, VAT, etc. Here an equivalent record should be shown.</w:t>
      </w:r>
      <w:r w:rsidRPr="006615BA">
        <w:rPr>
          <w:rFonts w:ascii="Arial" w:hAnsi="Arial" w:cs="Arial"/>
          <w:lang w:val="en-GB"/>
        </w:rPr>
        <w:br/>
      </w:r>
    </w:p>
    <w:p w14:paraId="190DB4ED" w14:textId="58E027E6" w:rsidR="0062436E" w:rsidRPr="006615BA" w:rsidRDefault="00682911" w:rsidP="00A556AD">
      <w:pPr>
        <w:pStyle w:val="ListParagraph"/>
        <w:widowControl w:val="0"/>
        <w:numPr>
          <w:ilvl w:val="0"/>
          <w:numId w:val="6"/>
        </w:numPr>
        <w:tabs>
          <w:tab w:val="left" w:pos="284"/>
          <w:tab w:val="left" w:pos="567"/>
        </w:tabs>
        <w:suppressAutoHyphens/>
        <w:kinsoku w:val="0"/>
        <w:overflowPunct w:val="0"/>
        <w:autoSpaceDE w:val="0"/>
        <w:autoSpaceDN w:val="0"/>
        <w:ind w:left="0" w:firstLine="0"/>
        <w:rPr>
          <w:rFonts w:ascii="Arial" w:eastAsia="Arial" w:hAnsi="Arial" w:cs="Arial"/>
          <w:lang w:val="en-GB"/>
        </w:rPr>
      </w:pPr>
      <w:r w:rsidRPr="006615BA">
        <w:rPr>
          <w:rFonts w:ascii="Arial" w:hAnsi="Arial" w:cs="Arial"/>
          <w:b/>
          <w:bCs/>
          <w:lang w:val="en-GB"/>
        </w:rPr>
        <w:t>Petty cash</w:t>
      </w:r>
      <w:r w:rsidRPr="006615BA">
        <w:rPr>
          <w:rFonts w:ascii="Arial" w:hAnsi="Arial" w:cs="Arial"/>
          <w:lang w:val="en-GB"/>
        </w:rPr>
        <w:t xml:space="preserve"> will</w:t>
      </w:r>
      <w:r w:rsidR="00F95304" w:rsidRPr="006615BA">
        <w:rPr>
          <w:rFonts w:ascii="Arial" w:hAnsi="Arial" w:cs="Arial"/>
          <w:lang w:val="en-GB"/>
        </w:rPr>
        <w:t xml:space="preserve"> </w:t>
      </w:r>
      <w:r w:rsidRPr="006615BA">
        <w:rPr>
          <w:rFonts w:ascii="Arial" w:hAnsi="Arial" w:cs="Arial"/>
          <w:lang w:val="en-GB"/>
        </w:rPr>
        <w:t xml:space="preserve">be maintained </w:t>
      </w:r>
      <w:r w:rsidR="00F95304" w:rsidRPr="006615BA">
        <w:rPr>
          <w:rFonts w:ascii="Arial" w:hAnsi="Arial" w:cs="Arial"/>
          <w:lang w:val="en-GB"/>
        </w:rPr>
        <w:t xml:space="preserve">by the </w:t>
      </w:r>
      <w:r w:rsidR="00655F98">
        <w:rPr>
          <w:rFonts w:ascii="Arial" w:hAnsi="Arial" w:cs="Arial"/>
          <w:lang w:val="en-GB"/>
        </w:rPr>
        <w:t>T</w:t>
      </w:r>
      <w:r w:rsidR="00F95304" w:rsidRPr="006615BA">
        <w:rPr>
          <w:rFonts w:ascii="Arial" w:hAnsi="Arial" w:cs="Arial"/>
          <w:lang w:val="en-GB"/>
        </w:rPr>
        <w:t xml:space="preserve">reasurer who will issue a documented float, as required, for social events. The person receiving the float will return it to the </w:t>
      </w:r>
      <w:r w:rsidR="00655F98">
        <w:rPr>
          <w:rFonts w:ascii="Arial" w:hAnsi="Arial" w:cs="Arial"/>
          <w:lang w:val="en-GB"/>
        </w:rPr>
        <w:t>T</w:t>
      </w:r>
      <w:r w:rsidR="00F95304" w:rsidRPr="006615BA">
        <w:rPr>
          <w:rFonts w:ascii="Arial" w:hAnsi="Arial" w:cs="Arial"/>
          <w:lang w:val="en-GB"/>
        </w:rPr>
        <w:t>reasurer with a statement of income.</w:t>
      </w:r>
    </w:p>
    <w:p w14:paraId="6C48B897" w14:textId="77777777" w:rsidR="00F95304" w:rsidRPr="006615BA" w:rsidRDefault="00F95304" w:rsidP="00F95304">
      <w:pPr>
        <w:pStyle w:val="ListParagraph"/>
        <w:widowControl w:val="0"/>
        <w:tabs>
          <w:tab w:val="left" w:pos="284"/>
          <w:tab w:val="left" w:pos="567"/>
        </w:tabs>
        <w:suppressAutoHyphens/>
        <w:kinsoku w:val="0"/>
        <w:overflowPunct w:val="0"/>
        <w:autoSpaceDE w:val="0"/>
        <w:autoSpaceDN w:val="0"/>
        <w:ind w:left="0"/>
        <w:rPr>
          <w:rFonts w:ascii="Arial" w:eastAsia="Arial" w:hAnsi="Arial" w:cs="Arial"/>
          <w:lang w:val="en-GB"/>
        </w:rPr>
      </w:pPr>
    </w:p>
    <w:p w14:paraId="3DE2B426" w14:textId="2A677E92" w:rsidR="0062436E" w:rsidRPr="006615BA" w:rsidRDefault="00682911" w:rsidP="00FC6B78">
      <w:pPr>
        <w:pStyle w:val="ListParagraph"/>
        <w:widowControl w:val="0"/>
        <w:numPr>
          <w:ilvl w:val="0"/>
          <w:numId w:val="6"/>
        </w:numPr>
        <w:tabs>
          <w:tab w:val="left" w:pos="284"/>
          <w:tab w:val="left" w:pos="567"/>
        </w:tabs>
        <w:suppressAutoHyphens/>
        <w:kinsoku w:val="0"/>
        <w:overflowPunct w:val="0"/>
        <w:autoSpaceDE w:val="0"/>
        <w:autoSpaceDN w:val="0"/>
        <w:ind w:left="0" w:firstLine="0"/>
        <w:rPr>
          <w:rFonts w:ascii="Arial" w:eastAsia="Arial" w:hAnsi="Arial" w:cs="Arial"/>
          <w:lang w:val="en-GB"/>
        </w:rPr>
      </w:pPr>
      <w:r w:rsidRPr="006615BA">
        <w:rPr>
          <w:rFonts w:ascii="Arial" w:hAnsi="Arial" w:cs="Arial"/>
          <w:b/>
          <w:bCs/>
          <w:lang w:val="en-GB"/>
        </w:rPr>
        <w:t>Expenses/allowances</w:t>
      </w:r>
      <w:r w:rsidRPr="006615BA">
        <w:rPr>
          <w:rFonts w:ascii="Arial" w:hAnsi="Arial" w:cs="Arial"/>
          <w:lang w:val="en-GB"/>
        </w:rPr>
        <w:t xml:space="preserve">. Kingston Village Hall will, if asked, reimburse expenditure paid for personally by </w:t>
      </w:r>
      <w:r w:rsidR="00FC6B78" w:rsidRPr="006615BA">
        <w:rPr>
          <w:rFonts w:ascii="Arial" w:hAnsi="Arial" w:cs="Arial"/>
          <w:lang w:val="en-GB"/>
        </w:rPr>
        <w:t>individuals</w:t>
      </w:r>
      <w:r w:rsidRPr="006615BA">
        <w:rPr>
          <w:rFonts w:ascii="Arial" w:hAnsi="Arial" w:cs="Arial"/>
          <w:lang w:val="en-GB"/>
        </w:rPr>
        <w:t xml:space="preserve"> on behalf of the charity, providing: </w:t>
      </w:r>
      <w:r w:rsidR="00655F98">
        <w:rPr>
          <w:rFonts w:ascii="Arial" w:hAnsi="Arial" w:cs="Arial"/>
          <w:lang w:val="en-GB"/>
        </w:rPr>
        <w:t>f</w:t>
      </w:r>
      <w:r w:rsidRPr="006615BA">
        <w:rPr>
          <w:rFonts w:ascii="Arial" w:hAnsi="Arial" w:cs="Arial"/>
          <w:lang w:val="en-GB"/>
        </w:rPr>
        <w:t>ares are evidenced by tickets</w:t>
      </w:r>
      <w:r w:rsidR="00FC6B78" w:rsidRPr="006615BA">
        <w:rPr>
          <w:rFonts w:ascii="Arial" w:hAnsi="Arial" w:cs="Arial"/>
          <w:lang w:val="en-GB"/>
        </w:rPr>
        <w:t>,</w:t>
      </w:r>
      <w:r w:rsidRPr="006615BA">
        <w:rPr>
          <w:rFonts w:ascii="Arial" w:hAnsi="Arial" w:cs="Arial"/>
          <w:lang w:val="en-GB"/>
        </w:rPr>
        <w:t xml:space="preserve"> </w:t>
      </w:r>
      <w:r w:rsidR="00FC6B78" w:rsidRPr="006615BA">
        <w:rPr>
          <w:rFonts w:ascii="Arial" w:hAnsi="Arial" w:cs="Arial"/>
          <w:lang w:val="en-GB"/>
        </w:rPr>
        <w:t>o</w:t>
      </w:r>
      <w:r w:rsidRPr="006615BA">
        <w:rPr>
          <w:rFonts w:ascii="Arial" w:hAnsi="Arial" w:cs="Arial"/>
          <w:lang w:val="en-GB"/>
        </w:rPr>
        <w:t>ther expenditure is evidenced by original receipts</w:t>
      </w:r>
      <w:r w:rsidR="00FC6B78" w:rsidRPr="006615BA">
        <w:rPr>
          <w:rFonts w:ascii="Arial" w:hAnsi="Arial" w:cs="Arial"/>
          <w:lang w:val="en-GB"/>
        </w:rPr>
        <w:t>, c</w:t>
      </w:r>
      <w:r w:rsidRPr="006615BA">
        <w:rPr>
          <w:rFonts w:ascii="Arial" w:hAnsi="Arial" w:cs="Arial"/>
          <w:lang w:val="en-GB"/>
        </w:rPr>
        <w:t>ar mileage is based on local authority scale</w:t>
      </w:r>
      <w:r w:rsidR="00FC6B78" w:rsidRPr="006615BA">
        <w:rPr>
          <w:rFonts w:ascii="Arial" w:hAnsi="Arial" w:cs="Arial"/>
          <w:lang w:val="en-GB"/>
        </w:rPr>
        <w:t>s and n</w:t>
      </w:r>
      <w:r w:rsidRPr="006615BA">
        <w:rPr>
          <w:rFonts w:ascii="Arial" w:hAnsi="Arial" w:cs="Arial"/>
          <w:lang w:val="en-GB"/>
        </w:rPr>
        <w:t>o cheque signatory signs for the payment of expenses to themselves.</w:t>
      </w:r>
    </w:p>
    <w:p w14:paraId="3D25FDA8" w14:textId="77777777" w:rsidR="0062436E" w:rsidRPr="006615BA" w:rsidRDefault="0062436E" w:rsidP="00FC6B78">
      <w:pPr>
        <w:widowControl w:val="0"/>
        <w:tabs>
          <w:tab w:val="left" w:pos="284"/>
        </w:tabs>
        <w:suppressAutoHyphens/>
        <w:kinsoku w:val="0"/>
        <w:overflowPunct w:val="0"/>
        <w:autoSpaceDE w:val="0"/>
        <w:autoSpaceDN w:val="0"/>
        <w:rPr>
          <w:rFonts w:ascii="Arial" w:eastAsia="Arial" w:hAnsi="Arial" w:cs="Arial"/>
          <w:i/>
          <w:iCs/>
          <w:lang w:val="en-GB"/>
        </w:rPr>
      </w:pPr>
    </w:p>
    <w:p w14:paraId="6D14DFFA" w14:textId="5F6F739D" w:rsidR="0062436E" w:rsidRPr="006615BA" w:rsidRDefault="00682911" w:rsidP="00FC6B78">
      <w:pPr>
        <w:pStyle w:val="ListParagraph"/>
        <w:widowControl w:val="0"/>
        <w:numPr>
          <w:ilvl w:val="0"/>
          <w:numId w:val="6"/>
        </w:numPr>
        <w:tabs>
          <w:tab w:val="left" w:pos="284"/>
        </w:tabs>
        <w:suppressAutoHyphens/>
        <w:kinsoku w:val="0"/>
        <w:overflowPunct w:val="0"/>
        <w:autoSpaceDE w:val="0"/>
        <w:autoSpaceDN w:val="0"/>
        <w:ind w:left="0" w:firstLine="0"/>
        <w:rPr>
          <w:rFonts w:ascii="Arial" w:eastAsia="Arial" w:hAnsi="Arial" w:cs="Arial"/>
          <w:lang w:val="en-GB"/>
        </w:rPr>
      </w:pPr>
      <w:r w:rsidRPr="006615BA">
        <w:rPr>
          <w:rFonts w:ascii="Arial" w:hAnsi="Arial" w:cs="Arial"/>
          <w:i/>
          <w:iCs/>
          <w:lang w:val="en-GB"/>
        </w:rPr>
        <w:t>At present KVHMC has no employees and due to its small size it is the current wish of the Trustees not to have any employees in the future, however the following financial procedures have been set to cover any possible future eventuality</w:t>
      </w:r>
      <w:r w:rsidR="009B295D">
        <w:rPr>
          <w:rFonts w:ascii="Arial" w:hAnsi="Arial" w:cs="Arial"/>
          <w:i/>
          <w:iCs/>
          <w:lang w:val="en-GB"/>
        </w:rPr>
        <w:t>:</w:t>
      </w:r>
    </w:p>
    <w:p w14:paraId="54E167BD" w14:textId="081B7E70" w:rsidR="0062436E" w:rsidRPr="006615BA" w:rsidRDefault="00682911" w:rsidP="00FC6B78">
      <w:pPr>
        <w:pStyle w:val="ListParagraph"/>
        <w:widowControl w:val="0"/>
        <w:numPr>
          <w:ilvl w:val="1"/>
          <w:numId w:val="6"/>
        </w:numPr>
        <w:tabs>
          <w:tab w:val="left" w:pos="851"/>
        </w:tabs>
        <w:suppressAutoHyphens/>
        <w:kinsoku w:val="0"/>
        <w:overflowPunct w:val="0"/>
        <w:autoSpaceDE w:val="0"/>
        <w:autoSpaceDN w:val="0"/>
        <w:ind w:left="567" w:firstLine="0"/>
        <w:rPr>
          <w:rFonts w:ascii="Arial" w:eastAsia="Arial" w:hAnsi="Arial" w:cs="Arial"/>
          <w:lang w:val="en-GB"/>
        </w:rPr>
      </w:pPr>
      <w:r w:rsidRPr="006615BA">
        <w:rPr>
          <w:rFonts w:ascii="Arial" w:hAnsi="Arial" w:cs="Arial"/>
          <w:lang w:val="en-GB"/>
        </w:rPr>
        <w:t xml:space="preserve">Wages. There will be a clear trail to show the authority and reason for EVERY such payment; e.g. a cheque requisition, asking for payment to an employee, the Inland Revenue, etc. All employees will be paid within the PAYE, National Insurance </w:t>
      </w:r>
      <w:r w:rsidRPr="006615BA">
        <w:rPr>
          <w:rFonts w:ascii="Arial" w:hAnsi="Arial" w:cs="Arial"/>
          <w:lang w:val="en-GB"/>
        </w:rPr>
        <w:lastRenderedPageBreak/>
        <w:t>regulations.</w:t>
      </w:r>
    </w:p>
    <w:p w14:paraId="6655A97B" w14:textId="64B6A3E2" w:rsidR="0062436E" w:rsidRPr="006615BA" w:rsidRDefault="00682911" w:rsidP="00FC6B78">
      <w:pPr>
        <w:pStyle w:val="ListParagraph"/>
        <w:widowControl w:val="0"/>
        <w:numPr>
          <w:ilvl w:val="1"/>
          <w:numId w:val="6"/>
        </w:numPr>
        <w:tabs>
          <w:tab w:val="left" w:pos="851"/>
        </w:tabs>
        <w:suppressAutoHyphens/>
        <w:kinsoku w:val="0"/>
        <w:overflowPunct w:val="0"/>
        <w:autoSpaceDE w:val="0"/>
        <w:autoSpaceDN w:val="0"/>
        <w:ind w:left="567" w:firstLine="0"/>
        <w:rPr>
          <w:rFonts w:ascii="Arial" w:eastAsia="Arial" w:hAnsi="Arial" w:cs="Arial"/>
          <w:lang w:val="en-GB"/>
        </w:rPr>
      </w:pPr>
      <w:r w:rsidRPr="006615BA">
        <w:rPr>
          <w:rFonts w:ascii="Arial" w:hAnsi="Arial" w:cs="Arial"/>
          <w:lang w:val="en-GB"/>
        </w:rPr>
        <w:t xml:space="preserve">All staff appointments/departures will be authorised by the </w:t>
      </w:r>
      <w:r w:rsidR="009B295D">
        <w:rPr>
          <w:rFonts w:ascii="Arial" w:hAnsi="Arial" w:cs="Arial"/>
          <w:lang w:val="en-GB"/>
        </w:rPr>
        <w:t>T</w:t>
      </w:r>
      <w:r w:rsidRPr="006615BA">
        <w:rPr>
          <w:rFonts w:ascii="Arial" w:hAnsi="Arial" w:cs="Arial"/>
          <w:lang w:val="en-GB"/>
        </w:rPr>
        <w:t xml:space="preserve">rustees, minuting the dates and salary level. Similarly, all changes in hours and variable payments such as overtime, etc, will be authorised by the </w:t>
      </w:r>
      <w:r w:rsidR="009B295D">
        <w:rPr>
          <w:rFonts w:ascii="Arial" w:hAnsi="Arial" w:cs="Arial"/>
          <w:lang w:val="en-GB"/>
        </w:rPr>
        <w:t>T</w:t>
      </w:r>
      <w:r w:rsidRPr="006615BA">
        <w:rPr>
          <w:rFonts w:ascii="Arial" w:hAnsi="Arial" w:cs="Arial"/>
          <w:lang w:val="en-GB"/>
        </w:rPr>
        <w:t xml:space="preserve">rustees. </w:t>
      </w:r>
    </w:p>
    <w:p w14:paraId="7F53BC21" w14:textId="77777777" w:rsidR="0062436E" w:rsidRPr="006615BA" w:rsidRDefault="0062436E" w:rsidP="00FC6B78">
      <w:pPr>
        <w:widowControl w:val="0"/>
        <w:suppressAutoHyphens/>
        <w:kinsoku w:val="0"/>
        <w:overflowPunct w:val="0"/>
        <w:autoSpaceDE w:val="0"/>
        <w:autoSpaceDN w:val="0"/>
        <w:rPr>
          <w:rFonts w:ascii="Arial" w:eastAsia="Arial" w:hAnsi="Arial" w:cs="Arial"/>
          <w:lang w:val="en-GB"/>
        </w:rPr>
      </w:pPr>
    </w:p>
    <w:p w14:paraId="00B4DF27" w14:textId="7DC0366E" w:rsidR="00F95304" w:rsidRDefault="00F95304" w:rsidP="00F95304">
      <w:pPr>
        <w:widowControl w:val="0"/>
        <w:suppressAutoHyphens/>
        <w:kinsoku w:val="0"/>
        <w:overflowPunct w:val="0"/>
        <w:autoSpaceDE w:val="0"/>
        <w:autoSpaceDN w:val="0"/>
        <w:rPr>
          <w:rFonts w:ascii="Arial" w:eastAsia="Arial" w:hAnsi="Arial" w:cs="Arial"/>
          <w:lang w:val="en-GB"/>
        </w:rPr>
      </w:pPr>
      <w:r w:rsidRPr="006615BA">
        <w:rPr>
          <w:rFonts w:ascii="Arial" w:eastAsia="Arial" w:hAnsi="Arial" w:cs="Arial"/>
          <w:lang w:val="en-GB"/>
        </w:rPr>
        <w:t>This policy will be reviewed every three years.</w:t>
      </w:r>
    </w:p>
    <w:p w14:paraId="5D7E07AE" w14:textId="77777777" w:rsidR="00C85FCD" w:rsidRPr="006615BA" w:rsidRDefault="00C85FCD" w:rsidP="00F95304">
      <w:pPr>
        <w:widowControl w:val="0"/>
        <w:suppressAutoHyphens/>
        <w:kinsoku w:val="0"/>
        <w:overflowPunct w:val="0"/>
        <w:autoSpaceDE w:val="0"/>
        <w:autoSpaceDN w:val="0"/>
        <w:rPr>
          <w:rFonts w:ascii="Arial" w:eastAsia="Arial" w:hAnsi="Arial" w:cs="Arial"/>
          <w:lang w:val="en-GB"/>
        </w:rPr>
      </w:pPr>
    </w:p>
    <w:p w14:paraId="35E19684" w14:textId="77777777" w:rsidR="00F95304" w:rsidRPr="006615BA" w:rsidRDefault="00F95304" w:rsidP="00F95304">
      <w:pPr>
        <w:widowControl w:val="0"/>
        <w:suppressAutoHyphens/>
        <w:kinsoku w:val="0"/>
        <w:overflowPunct w:val="0"/>
        <w:autoSpaceDE w:val="0"/>
        <w:autoSpaceDN w:val="0"/>
        <w:rPr>
          <w:rFonts w:ascii="Arial" w:eastAsia="Arial" w:hAnsi="Arial" w:cs="Arial"/>
          <w:lang w:val="en-GB"/>
        </w:rPr>
      </w:pPr>
    </w:p>
    <w:p w14:paraId="652B51C9" w14:textId="77777777" w:rsidR="00C85FCD" w:rsidRPr="00C85FCD" w:rsidRDefault="00C85FCD" w:rsidP="00C85FC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eastAsia="Calibri" w:hAnsi="Arial"/>
          <w:color w:val="auto"/>
          <w:kern w:val="2"/>
          <w:bdr w:val="none" w:sz="0" w:space="0" w:color="auto"/>
          <w:lang w:val="en-GB" w:eastAsia="en-US"/>
          <w14:textOutline w14:w="0" w14:cap="rnd" w14:cmpd="sng" w14:algn="ctr">
            <w14:noFill/>
            <w14:prstDash w14:val="solid"/>
            <w14:bevel/>
          </w14:textOutline>
          <w14:ligatures w14:val="standardContextual"/>
        </w:rPr>
      </w:pPr>
      <w:r w:rsidRPr="00C85FCD">
        <w:rPr>
          <w:rFonts w:ascii="Arial" w:eastAsia="Calibri" w:hAnsi="Arial"/>
          <w:color w:val="auto"/>
          <w:kern w:val="2"/>
          <w:bdr w:val="none" w:sz="0" w:space="0" w:color="auto"/>
          <w:lang w:val="en-GB" w:eastAsia="en-US"/>
          <w14:textOutline w14:w="0" w14:cap="rnd" w14:cmpd="sng" w14:algn="ctr">
            <w14:noFill/>
            <w14:prstDash w14:val="solid"/>
            <w14:bevel/>
          </w14:textOutline>
          <w14:ligatures w14:val="standardContextual"/>
        </w:rPr>
        <w:t>Two Trustees to sign</w:t>
      </w:r>
    </w:p>
    <w:p w14:paraId="49ED68EE" w14:textId="77777777" w:rsidR="00C85FCD" w:rsidRPr="00C85FCD" w:rsidRDefault="00C85FCD" w:rsidP="00C85FC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lex Brush" w:eastAsia="Calibri" w:hAnsi="Alex Brush"/>
          <w:color w:val="auto"/>
          <w:kern w:val="2"/>
          <w:sz w:val="28"/>
          <w:szCs w:val="28"/>
          <w:bdr w:val="none" w:sz="0" w:space="0" w:color="auto"/>
          <w:lang w:val="en-GB" w:eastAsia="en-US"/>
          <w14:textOutline w14:w="0" w14:cap="rnd" w14:cmpd="sng" w14:algn="ctr">
            <w14:noFill/>
            <w14:prstDash w14:val="solid"/>
            <w14:bevel/>
          </w14:textOutline>
          <w14:ligatures w14:val="standardContextual"/>
        </w:rPr>
      </w:pPr>
      <w:r w:rsidRPr="00C85FCD">
        <w:rPr>
          <w:rFonts w:ascii="Alex Brush" w:eastAsia="Calibri" w:hAnsi="Alex Brush"/>
          <w:color w:val="auto"/>
          <w:kern w:val="2"/>
          <w:sz w:val="28"/>
          <w:szCs w:val="28"/>
          <w:bdr w:val="none" w:sz="0" w:space="0" w:color="auto"/>
          <w:lang w:val="en-GB" w:eastAsia="en-US"/>
          <w14:textOutline w14:w="0" w14:cap="rnd" w14:cmpd="sng" w14:algn="ctr">
            <w14:noFill/>
            <w14:prstDash w14:val="solid"/>
            <w14:bevel/>
          </w14:textOutline>
          <w14:ligatures w14:val="standardContextual"/>
        </w:rPr>
        <w:t>Patricia Draper</w:t>
      </w:r>
    </w:p>
    <w:p w14:paraId="33DF554B" w14:textId="77777777" w:rsidR="00C85FCD" w:rsidRPr="00C85FCD" w:rsidRDefault="00C85FCD" w:rsidP="00C85FC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lex Brush" w:eastAsia="Calibri" w:hAnsi="Alex Brush"/>
          <w:color w:val="auto"/>
          <w:kern w:val="2"/>
          <w:sz w:val="28"/>
          <w:szCs w:val="28"/>
          <w:bdr w:val="none" w:sz="0" w:space="0" w:color="auto"/>
          <w:lang w:val="en-GB" w:eastAsia="en-US"/>
          <w14:textOutline w14:w="0" w14:cap="rnd" w14:cmpd="sng" w14:algn="ctr">
            <w14:noFill/>
            <w14:prstDash w14:val="solid"/>
            <w14:bevel/>
          </w14:textOutline>
          <w14:ligatures w14:val="standardContextual"/>
        </w:rPr>
      </w:pPr>
      <w:r w:rsidRPr="00C85FCD">
        <w:rPr>
          <w:rFonts w:ascii="Alex Brush" w:eastAsia="Calibri" w:hAnsi="Alex Brush"/>
          <w:color w:val="auto"/>
          <w:kern w:val="2"/>
          <w:sz w:val="28"/>
          <w:szCs w:val="28"/>
          <w:bdr w:val="none" w:sz="0" w:space="0" w:color="auto"/>
          <w:lang w:val="en-GB" w:eastAsia="en-US"/>
          <w14:textOutline w14:w="0" w14:cap="rnd" w14:cmpd="sng" w14:algn="ctr">
            <w14:noFill/>
            <w14:prstDash w14:val="solid"/>
            <w14:bevel/>
          </w14:textOutline>
          <w14:ligatures w14:val="standardContextual"/>
        </w:rPr>
        <w:t>Paul Wright</w:t>
      </w:r>
    </w:p>
    <w:p w14:paraId="19D7E821" w14:textId="77777777" w:rsidR="00C85FCD" w:rsidRPr="00C85FCD" w:rsidRDefault="00C85FCD" w:rsidP="00C85FC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eastAsia="Calibri" w:hAnsi="Arial"/>
          <w:color w:val="auto"/>
          <w:kern w:val="2"/>
          <w:bdr w:val="none" w:sz="0" w:space="0" w:color="auto"/>
          <w:lang w:val="en-GB" w:eastAsia="en-US"/>
          <w14:textOutline w14:w="0" w14:cap="rnd" w14:cmpd="sng" w14:algn="ctr">
            <w14:noFill/>
            <w14:prstDash w14:val="solid"/>
            <w14:bevel/>
          </w14:textOutline>
          <w14:ligatures w14:val="standardContextual"/>
        </w:rPr>
      </w:pPr>
      <w:r w:rsidRPr="00C85FCD">
        <w:rPr>
          <w:rFonts w:ascii="Arial" w:eastAsia="Calibri" w:hAnsi="Arial"/>
          <w:color w:val="auto"/>
          <w:kern w:val="2"/>
          <w:bdr w:val="none" w:sz="0" w:space="0" w:color="auto"/>
          <w:lang w:val="en-GB" w:eastAsia="en-US"/>
          <w14:textOutline w14:w="0" w14:cap="rnd" w14:cmpd="sng" w14:algn="ctr">
            <w14:noFill/>
            <w14:prstDash w14:val="solid"/>
            <w14:bevel/>
          </w14:textOutline>
          <w14:ligatures w14:val="standardContextual"/>
        </w:rPr>
        <w:t>Dated: 01/03/2024</w:t>
      </w:r>
    </w:p>
    <w:p w14:paraId="4A654622" w14:textId="33A878D2" w:rsidR="0062436E" w:rsidRPr="006615BA" w:rsidRDefault="0062436E" w:rsidP="00AC600A">
      <w:pPr>
        <w:widowControl w:val="0"/>
        <w:suppressAutoHyphens/>
        <w:kinsoku w:val="0"/>
        <w:overflowPunct w:val="0"/>
        <w:autoSpaceDE w:val="0"/>
        <w:autoSpaceDN w:val="0"/>
        <w:rPr>
          <w:rFonts w:ascii="Arial" w:eastAsia="Arial" w:hAnsi="Arial" w:cs="Arial"/>
          <w:lang w:val="en-GB"/>
        </w:rPr>
      </w:pPr>
    </w:p>
    <w:sectPr w:rsidR="0062436E" w:rsidRPr="006615BA">
      <w:headerReference w:type="default" r:id="rId7"/>
      <w:footerReference w:type="default" r:id="rId8"/>
      <w:pgSz w:w="11900" w:h="16840"/>
      <w:pgMar w:top="1134" w:right="1134" w:bottom="360"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2AF64" w14:textId="77777777" w:rsidR="00A7404F" w:rsidRDefault="00A7404F">
      <w:r>
        <w:separator/>
      </w:r>
    </w:p>
  </w:endnote>
  <w:endnote w:type="continuationSeparator" w:id="0">
    <w:p w14:paraId="4D66F336" w14:textId="77777777" w:rsidR="00A7404F" w:rsidRDefault="00A74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ex Brush">
    <w:panose1 w:val="02000400000000000000"/>
    <w:charset w:val="00"/>
    <w:family w:val="auto"/>
    <w:pitch w:val="variable"/>
    <w:sig w:usb0="800000AF" w:usb1="50002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69256" w14:textId="77777777" w:rsidR="0062436E" w:rsidRDefault="0062436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F824B" w14:textId="77777777" w:rsidR="00A7404F" w:rsidRDefault="00A7404F">
      <w:r>
        <w:separator/>
      </w:r>
    </w:p>
  </w:footnote>
  <w:footnote w:type="continuationSeparator" w:id="0">
    <w:p w14:paraId="70ADD764" w14:textId="77777777" w:rsidR="00A7404F" w:rsidRDefault="00A74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85FEB" w14:textId="77777777" w:rsidR="0062436E" w:rsidRDefault="0062436E">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94C50"/>
    <w:multiLevelType w:val="multilevel"/>
    <w:tmpl w:val="5A74AB58"/>
    <w:lvl w:ilvl="0">
      <w:start w:val="1"/>
      <w:numFmt w:val="decimal"/>
      <w:lvlText w:val="%1."/>
      <w:lvlJc w:val="left"/>
      <w:pPr>
        <w:ind w:left="720" w:hanging="360"/>
      </w:pPr>
      <w:rPr>
        <w:rFonts w:eastAsia="Arial Unicode MS" w:cs="Arial Unicode MS" w:hint="default"/>
      </w:rPr>
    </w:lvl>
    <w:lvl w:ilvl="1">
      <w:start w:val="1"/>
      <w:numFmt w:val="lowerLetter"/>
      <w:lvlText w:val="%2)"/>
      <w:lvlJc w:val="left"/>
      <w:pPr>
        <w:ind w:left="1440" w:hanging="360"/>
      </w:pPr>
      <w:rPr>
        <w:rFonts w:eastAsia="Arial Unicode MS" w:cs="Arial Unicode M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05467DD"/>
    <w:multiLevelType w:val="multilevel"/>
    <w:tmpl w:val="5A74AB58"/>
    <w:lvl w:ilvl="0">
      <w:start w:val="1"/>
      <w:numFmt w:val="decimal"/>
      <w:lvlText w:val="%1."/>
      <w:lvlJc w:val="left"/>
      <w:pPr>
        <w:ind w:left="720" w:hanging="360"/>
      </w:pPr>
      <w:rPr>
        <w:rFonts w:eastAsia="Arial Unicode MS" w:cs="Arial Unicode MS" w:hint="default"/>
      </w:rPr>
    </w:lvl>
    <w:lvl w:ilvl="1">
      <w:start w:val="1"/>
      <w:numFmt w:val="lowerLetter"/>
      <w:lvlText w:val="%2)"/>
      <w:lvlJc w:val="left"/>
      <w:pPr>
        <w:ind w:left="360" w:hanging="360"/>
      </w:pPr>
      <w:rPr>
        <w:rFonts w:eastAsia="Arial Unicode MS" w:cs="Arial Unicode M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1CD0093"/>
    <w:multiLevelType w:val="multilevel"/>
    <w:tmpl w:val="5A74AB58"/>
    <w:lvl w:ilvl="0">
      <w:start w:val="1"/>
      <w:numFmt w:val="decimal"/>
      <w:lvlText w:val="%1."/>
      <w:lvlJc w:val="left"/>
      <w:pPr>
        <w:ind w:left="720" w:hanging="360"/>
      </w:pPr>
      <w:rPr>
        <w:rFonts w:eastAsia="Arial Unicode MS" w:cs="Arial Unicode MS" w:hint="default"/>
      </w:rPr>
    </w:lvl>
    <w:lvl w:ilvl="1">
      <w:start w:val="1"/>
      <w:numFmt w:val="lowerLetter"/>
      <w:lvlText w:val="%2)"/>
      <w:lvlJc w:val="left"/>
      <w:pPr>
        <w:ind w:left="1440" w:hanging="360"/>
      </w:pPr>
      <w:rPr>
        <w:rFonts w:eastAsia="Arial Unicode MS" w:cs="Arial Unicode M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335B7A0A"/>
    <w:multiLevelType w:val="hybridMultilevel"/>
    <w:tmpl w:val="6CB869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4A7C80"/>
    <w:multiLevelType w:val="multilevel"/>
    <w:tmpl w:val="5A74AB58"/>
    <w:lvl w:ilvl="0">
      <w:start w:val="1"/>
      <w:numFmt w:val="decimal"/>
      <w:lvlText w:val="%1."/>
      <w:lvlJc w:val="left"/>
      <w:pPr>
        <w:ind w:left="720" w:hanging="360"/>
      </w:pPr>
      <w:rPr>
        <w:rFonts w:eastAsia="Arial Unicode MS" w:cs="Arial Unicode MS" w:hint="default"/>
      </w:rPr>
    </w:lvl>
    <w:lvl w:ilvl="1">
      <w:start w:val="1"/>
      <w:numFmt w:val="lowerLetter"/>
      <w:lvlText w:val="%2)"/>
      <w:lvlJc w:val="left"/>
      <w:pPr>
        <w:ind w:left="1440" w:hanging="360"/>
      </w:pPr>
      <w:rPr>
        <w:rFonts w:eastAsia="Arial Unicode MS" w:cs="Arial Unicode M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7386267F"/>
    <w:multiLevelType w:val="hybridMultilevel"/>
    <w:tmpl w:val="39921E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C54C79E6">
      <w:start w:val="1"/>
      <w:numFmt w:val="decimal"/>
      <w:lvlText w:val="%3)"/>
      <w:lvlJc w:val="left"/>
      <w:pPr>
        <w:ind w:left="2340" w:hanging="360"/>
      </w:pPr>
      <w:rPr>
        <w:rFonts w:eastAsia="Arial Unicode MS" w:cs="Arial Unicode MS" w:hint="default"/>
        <w:b/>
      </w:rPr>
    </w:lvl>
    <w:lvl w:ilvl="3" w:tplc="45E01DC0">
      <w:start w:val="1"/>
      <w:numFmt w:val="lowerLetter"/>
      <w:lvlText w:val="%4)"/>
      <w:lvlJc w:val="left"/>
      <w:pPr>
        <w:ind w:left="2880" w:hanging="360"/>
      </w:pPr>
      <w:rPr>
        <w:rFonts w:eastAsia="Arial Unicode MS" w:cs="Arial Unicode M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4122E20"/>
    <w:multiLevelType w:val="hybridMultilevel"/>
    <w:tmpl w:val="DAEE96F4"/>
    <w:lvl w:ilvl="0" w:tplc="987C6E6E">
      <w:start w:val="1"/>
      <w:numFmt w:val="decimal"/>
      <w:lvlText w:val="%1."/>
      <w:lvlJc w:val="left"/>
      <w:pPr>
        <w:ind w:left="720" w:hanging="360"/>
      </w:pPr>
      <w:rPr>
        <w:rFonts w:eastAsia="Arial Unicode MS" w:cs="Arial Unicode M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94733070">
    <w:abstractNumId w:val="3"/>
  </w:num>
  <w:num w:numId="2" w16cid:durableId="972062315">
    <w:abstractNumId w:val="5"/>
  </w:num>
  <w:num w:numId="3" w16cid:durableId="134565841">
    <w:abstractNumId w:val="6"/>
  </w:num>
  <w:num w:numId="4" w16cid:durableId="788664026">
    <w:abstractNumId w:val="0"/>
  </w:num>
  <w:num w:numId="5" w16cid:durableId="1146976270">
    <w:abstractNumId w:val="4"/>
  </w:num>
  <w:num w:numId="6" w16cid:durableId="385222822">
    <w:abstractNumId w:val="1"/>
  </w:num>
  <w:num w:numId="7" w16cid:durableId="3822184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36E"/>
    <w:rsid w:val="00082743"/>
    <w:rsid w:val="00133378"/>
    <w:rsid w:val="00202D83"/>
    <w:rsid w:val="002C5333"/>
    <w:rsid w:val="003C1262"/>
    <w:rsid w:val="003C607C"/>
    <w:rsid w:val="0045225D"/>
    <w:rsid w:val="00464236"/>
    <w:rsid w:val="00500AA3"/>
    <w:rsid w:val="00536134"/>
    <w:rsid w:val="0062436E"/>
    <w:rsid w:val="00655F98"/>
    <w:rsid w:val="006615BA"/>
    <w:rsid w:val="00682911"/>
    <w:rsid w:val="009B295D"/>
    <w:rsid w:val="00A2599A"/>
    <w:rsid w:val="00A7404F"/>
    <w:rsid w:val="00AA66EB"/>
    <w:rsid w:val="00AC600A"/>
    <w:rsid w:val="00AE4C90"/>
    <w:rsid w:val="00B24681"/>
    <w:rsid w:val="00C450A3"/>
    <w:rsid w:val="00C85FCD"/>
    <w:rsid w:val="00D02A8F"/>
    <w:rsid w:val="00E9363A"/>
    <w:rsid w:val="00F95304"/>
    <w:rsid w:val="00FC6B7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0A1A5"/>
  <w15:docId w15:val="{F16DFF01-25C9-184B-ACFC-E7EE51CAF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color w:val="000000"/>
      <w:sz w:val="24"/>
      <w:szCs w:val="24"/>
      <w:u w:color="000000"/>
      <w:lang w:val="en-US"/>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FreeFormA">
    <w:name w:val="Free Form A"/>
    <w:rPr>
      <w:rFonts w:ascii="Helvetica" w:hAnsi="Helvetica" w:cs="Arial Unicode MS"/>
      <w:color w:val="000000"/>
      <w:sz w:val="24"/>
      <w:szCs w:val="24"/>
      <w:u w:color="000000"/>
      <w:lang w:val="en-US"/>
      <w14:textOutline w14:w="12700" w14:cap="flat" w14:cmpd="sng" w14:algn="ctr">
        <w14:noFill/>
        <w14:prstDash w14:val="solid"/>
        <w14:miter w14:lim="400000"/>
      </w14:textOutline>
    </w:rPr>
  </w:style>
  <w:style w:type="paragraph" w:styleId="BodyText">
    <w:name w:val="Body Text"/>
    <w:link w:val="BodyTextChar"/>
    <w:rsid w:val="00464236"/>
    <w:rPr>
      <w:rFonts w:ascii="Verdana" w:hAnsi="Verdana" w:cs="Arial Unicode MS"/>
      <w:color w:val="000000"/>
      <w:sz w:val="24"/>
      <w:szCs w:val="24"/>
      <w:u w:color="000000"/>
      <w:lang w:val="en-US"/>
    </w:rPr>
  </w:style>
  <w:style w:type="character" w:customStyle="1" w:styleId="BodyTextChar">
    <w:name w:val="Body Text Char"/>
    <w:basedOn w:val="DefaultParagraphFont"/>
    <w:link w:val="BodyText"/>
    <w:rsid w:val="00464236"/>
    <w:rPr>
      <w:rFonts w:ascii="Verdana" w:hAnsi="Verdana" w:cs="Arial Unicode MS"/>
      <w:color w:val="000000"/>
      <w:sz w:val="24"/>
      <w:szCs w:val="24"/>
      <w:u w:color="000000"/>
      <w:lang w:val="en-US"/>
    </w:rPr>
  </w:style>
  <w:style w:type="paragraph" w:styleId="ListParagraph">
    <w:name w:val="List Paragraph"/>
    <w:basedOn w:val="Normal"/>
    <w:uiPriority w:val="34"/>
    <w:qFormat/>
    <w:rsid w:val="00464236"/>
    <w:pPr>
      <w:ind w:left="720"/>
      <w:contextualSpacing/>
    </w:pPr>
  </w:style>
  <w:style w:type="paragraph" w:styleId="BalloonText">
    <w:name w:val="Balloon Text"/>
    <w:basedOn w:val="Normal"/>
    <w:link w:val="BalloonTextChar"/>
    <w:uiPriority w:val="99"/>
    <w:semiHidden/>
    <w:unhideWhenUsed/>
    <w:rsid w:val="003C607C"/>
    <w:rPr>
      <w:sz w:val="18"/>
      <w:szCs w:val="18"/>
    </w:rPr>
  </w:style>
  <w:style w:type="character" w:customStyle="1" w:styleId="BalloonTextChar">
    <w:name w:val="Balloon Text Char"/>
    <w:basedOn w:val="DefaultParagraphFont"/>
    <w:link w:val="BalloonText"/>
    <w:uiPriority w:val="99"/>
    <w:semiHidden/>
    <w:rsid w:val="003C607C"/>
    <w:rPr>
      <w:rFonts w:eastAsia="Times New Roman"/>
      <w:color w:val="000000"/>
      <w:sz w:val="18"/>
      <w:szCs w:val="18"/>
      <w:u w:color="000000"/>
      <w:lang w:val="en-US"/>
      <w14:textOutline w14:w="12700" w14:cap="flat" w14:cmpd="sng" w14:algn="ctr">
        <w14:noFill/>
        <w14:prstDash w14:val="solid"/>
        <w14:miter w14:lim="400000"/>
      </w14:textOutline>
    </w:rPr>
  </w:style>
  <w:style w:type="paragraph" w:styleId="Revision">
    <w:name w:val="Revision"/>
    <w:hidden/>
    <w:uiPriority w:val="99"/>
    <w:semiHidden/>
    <w:rsid w:val="00AA66E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sz w:val="24"/>
      <w:szCs w:val="24"/>
      <w:u w:color="000000"/>
      <w:lang w:val="en-US"/>
      <w14:textOutline w14:w="12700" w14:cap="flat" w14:cmpd="sng" w14:algn="ctr">
        <w14:noFill/>
        <w14:prstDash w14:val="solid"/>
        <w14:miter w14:lim="400000"/>
      </w14:textOutline>
    </w:rPr>
  </w:style>
  <w:style w:type="character" w:styleId="CommentReference">
    <w:name w:val="annotation reference"/>
    <w:basedOn w:val="DefaultParagraphFont"/>
    <w:uiPriority w:val="99"/>
    <w:semiHidden/>
    <w:unhideWhenUsed/>
    <w:rsid w:val="00AA66EB"/>
    <w:rPr>
      <w:sz w:val="16"/>
      <w:szCs w:val="16"/>
    </w:rPr>
  </w:style>
  <w:style w:type="paragraph" w:styleId="CommentText">
    <w:name w:val="annotation text"/>
    <w:basedOn w:val="Normal"/>
    <w:link w:val="CommentTextChar"/>
    <w:uiPriority w:val="99"/>
    <w:unhideWhenUsed/>
    <w:rsid w:val="00AA66EB"/>
    <w:rPr>
      <w:sz w:val="20"/>
      <w:szCs w:val="20"/>
    </w:rPr>
  </w:style>
  <w:style w:type="character" w:customStyle="1" w:styleId="CommentTextChar">
    <w:name w:val="Comment Text Char"/>
    <w:basedOn w:val="DefaultParagraphFont"/>
    <w:link w:val="CommentText"/>
    <w:uiPriority w:val="99"/>
    <w:rsid w:val="00AA66EB"/>
    <w:rPr>
      <w:rFonts w:eastAsia="Times New Roman"/>
      <w:color w:val="000000"/>
      <w:u w:color="000000"/>
      <w:lang w:val="en-US"/>
      <w14:textOutline w14:w="12700" w14:cap="flat" w14:cmpd="sng" w14:algn="ctr">
        <w14:noFill/>
        <w14:prstDash w14:val="solid"/>
        <w14:miter w14:lim="400000"/>
      </w14:textOutline>
    </w:rPr>
  </w:style>
  <w:style w:type="paragraph" w:styleId="CommentSubject">
    <w:name w:val="annotation subject"/>
    <w:basedOn w:val="CommentText"/>
    <w:next w:val="CommentText"/>
    <w:link w:val="CommentSubjectChar"/>
    <w:uiPriority w:val="99"/>
    <w:semiHidden/>
    <w:unhideWhenUsed/>
    <w:rsid w:val="00AA66EB"/>
    <w:rPr>
      <w:b/>
      <w:bCs/>
    </w:rPr>
  </w:style>
  <w:style w:type="character" w:customStyle="1" w:styleId="CommentSubjectChar">
    <w:name w:val="Comment Subject Char"/>
    <w:basedOn w:val="CommentTextChar"/>
    <w:link w:val="CommentSubject"/>
    <w:uiPriority w:val="99"/>
    <w:semiHidden/>
    <w:rsid w:val="00AA66EB"/>
    <w:rPr>
      <w:rFonts w:eastAsia="Times New Roman"/>
      <w:b/>
      <w:bCs/>
      <w:color w:val="000000"/>
      <w:u w:color="000000"/>
      <w:lang w:val="en-US"/>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907</Words>
  <Characters>5175</Characters>
  <Application>Microsoft Office Word</Application>
  <DocSecurity>0</DocSecurity>
  <Lines>43</Lines>
  <Paragraphs>12</Paragraphs>
  <ScaleCrop>false</ScaleCrop>
  <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Wright</dc:creator>
  <cp:lastModifiedBy>Julie C</cp:lastModifiedBy>
  <cp:revision>5</cp:revision>
  <dcterms:created xsi:type="dcterms:W3CDTF">2024-02-28T17:40:00Z</dcterms:created>
  <dcterms:modified xsi:type="dcterms:W3CDTF">2024-03-06T18:07:00Z</dcterms:modified>
</cp:coreProperties>
</file>